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0B" w:rsidRPr="00CE4BC2" w:rsidRDefault="00C177F8" w:rsidP="00E9200B">
      <w:pPr>
        <w:ind w:firstLine="0"/>
        <w:jc w:val="center"/>
        <w:rPr>
          <w:b/>
          <w:caps/>
          <w:sz w:val="24"/>
          <w:szCs w:val="24"/>
        </w:rPr>
      </w:pPr>
      <w:r w:rsidRPr="00CE4BC2">
        <w:rPr>
          <w:b/>
          <w:bCs/>
          <w:caps/>
          <w:sz w:val="24"/>
          <w:szCs w:val="24"/>
        </w:rPr>
        <w:t>Лекция №2</w:t>
      </w:r>
      <w:r w:rsidR="00E9200B" w:rsidRPr="00CE4BC2">
        <w:rPr>
          <w:b/>
          <w:bCs/>
          <w:caps/>
          <w:sz w:val="24"/>
          <w:szCs w:val="24"/>
        </w:rPr>
        <w:t>.</w:t>
      </w:r>
      <w:r w:rsidR="00E9200B" w:rsidRPr="00CE4BC2">
        <w:rPr>
          <w:b/>
          <w:caps/>
          <w:sz w:val="24"/>
          <w:szCs w:val="24"/>
        </w:rPr>
        <w:t xml:space="preserve"> </w:t>
      </w:r>
      <w:r w:rsidR="00682499" w:rsidRPr="00CE4BC2">
        <w:rPr>
          <w:b/>
          <w:caps/>
          <w:sz w:val="24"/>
          <w:szCs w:val="24"/>
        </w:rPr>
        <w:t>административное право как отрасль права</w:t>
      </w:r>
      <w:r w:rsidR="00303F8A">
        <w:rPr>
          <w:b/>
          <w:caps/>
          <w:sz w:val="24"/>
          <w:szCs w:val="24"/>
        </w:rPr>
        <w:t xml:space="preserve"> (9</w:t>
      </w:r>
      <w:r w:rsidR="00E9200B" w:rsidRPr="00CE4BC2">
        <w:rPr>
          <w:b/>
          <w:caps/>
          <w:sz w:val="24"/>
          <w:szCs w:val="24"/>
        </w:rPr>
        <w:t xml:space="preserve"> </w:t>
      </w:r>
      <w:r w:rsidR="00E9200B" w:rsidRPr="00CE4BC2">
        <w:rPr>
          <w:b/>
          <w:sz w:val="24"/>
          <w:szCs w:val="24"/>
        </w:rPr>
        <w:t>с</w:t>
      </w:r>
      <w:r w:rsidR="00E9200B" w:rsidRPr="00CE4BC2">
        <w:rPr>
          <w:b/>
          <w:caps/>
          <w:sz w:val="24"/>
          <w:szCs w:val="24"/>
        </w:rPr>
        <w:t>.)</w:t>
      </w:r>
    </w:p>
    <w:p w:rsidR="00E9200B" w:rsidRPr="00CE4BC2" w:rsidRDefault="00E9200B" w:rsidP="00E9200B">
      <w:pPr>
        <w:ind w:firstLine="0"/>
        <w:jc w:val="center"/>
        <w:rPr>
          <w:b/>
          <w:caps/>
          <w:sz w:val="24"/>
          <w:szCs w:val="24"/>
        </w:rPr>
      </w:pPr>
    </w:p>
    <w:p w:rsidR="00E9200B" w:rsidRPr="00CE4BC2" w:rsidRDefault="00E9200B" w:rsidP="00E9200B">
      <w:pPr>
        <w:ind w:firstLine="0"/>
        <w:jc w:val="center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>План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bCs/>
          <w:sz w:val="24"/>
          <w:szCs w:val="24"/>
        </w:rPr>
        <w:t>1.</w:t>
      </w:r>
      <w:r w:rsidRPr="00CE4BC2">
        <w:rPr>
          <w:sz w:val="24"/>
          <w:szCs w:val="24"/>
        </w:rPr>
        <w:t xml:space="preserve"> </w:t>
      </w:r>
      <w:r w:rsidR="00F20F4E" w:rsidRPr="00CE4BC2">
        <w:rPr>
          <w:b/>
          <w:sz w:val="24"/>
          <w:szCs w:val="24"/>
        </w:rPr>
        <w:t>Понятие и предмет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2. </w:t>
      </w:r>
      <w:r w:rsidR="00F20F4E" w:rsidRPr="00CE4BC2">
        <w:rPr>
          <w:b/>
          <w:sz w:val="24"/>
          <w:szCs w:val="24"/>
        </w:rPr>
        <w:t>Методы и функции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3. </w:t>
      </w:r>
      <w:r w:rsidR="00F20F4E" w:rsidRPr="00CE4BC2">
        <w:rPr>
          <w:b/>
          <w:sz w:val="24"/>
          <w:szCs w:val="24"/>
        </w:rPr>
        <w:t>Принципы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4. </w:t>
      </w:r>
      <w:r w:rsidR="007603AB" w:rsidRPr="00CE4BC2">
        <w:rPr>
          <w:b/>
          <w:sz w:val="24"/>
          <w:szCs w:val="24"/>
        </w:rPr>
        <w:t>С</w:t>
      </w:r>
      <w:r w:rsidR="007603AB">
        <w:rPr>
          <w:b/>
          <w:sz w:val="24"/>
          <w:szCs w:val="24"/>
        </w:rPr>
        <w:t>истема и с</w:t>
      </w:r>
      <w:r w:rsidR="007603AB" w:rsidRPr="00CE4BC2">
        <w:rPr>
          <w:b/>
          <w:sz w:val="24"/>
          <w:szCs w:val="24"/>
        </w:rPr>
        <w:t xml:space="preserve">труктура </w:t>
      </w:r>
      <w:r w:rsidR="00DC7E20" w:rsidRPr="00CE4BC2">
        <w:rPr>
          <w:b/>
          <w:sz w:val="24"/>
          <w:szCs w:val="24"/>
        </w:rPr>
        <w:t>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5. </w:t>
      </w:r>
      <w:r w:rsidR="00DC7E20" w:rsidRPr="00CE4BC2">
        <w:rPr>
          <w:b/>
          <w:sz w:val="24"/>
          <w:szCs w:val="24"/>
        </w:rPr>
        <w:t>Место административного права в системе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ind w:firstLine="0"/>
        <w:jc w:val="center"/>
        <w:rPr>
          <w:sz w:val="24"/>
          <w:szCs w:val="24"/>
        </w:rPr>
      </w:pPr>
    </w:p>
    <w:p w:rsidR="009A536F" w:rsidRPr="00CE4BC2" w:rsidRDefault="00E9200B" w:rsidP="009A536F">
      <w:pPr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1. </w:t>
      </w:r>
      <w:r w:rsidR="009A536F" w:rsidRPr="00CE4BC2">
        <w:rPr>
          <w:b/>
          <w:sz w:val="24"/>
          <w:szCs w:val="24"/>
        </w:rPr>
        <w:t>Понятие и предмет административного права</w:t>
      </w:r>
    </w:p>
    <w:p w:rsidR="00313BD0" w:rsidRPr="00CE4BC2" w:rsidRDefault="00313BD0" w:rsidP="00C674D1">
      <w:pPr>
        <w:jc w:val="both"/>
        <w:rPr>
          <w:sz w:val="24"/>
          <w:szCs w:val="24"/>
        </w:rPr>
      </w:pPr>
      <w:r w:rsidRPr="00CE4BC2">
        <w:rPr>
          <w:b/>
          <w:bCs/>
          <w:sz w:val="24"/>
          <w:szCs w:val="24"/>
        </w:rPr>
        <w:t>Право</w:t>
      </w:r>
      <w:r w:rsidRPr="00CE4BC2">
        <w:rPr>
          <w:sz w:val="24"/>
          <w:szCs w:val="24"/>
        </w:rPr>
        <w:t xml:space="preserve"> – это </w:t>
      </w:r>
      <w:r w:rsidRPr="00243704">
        <w:rPr>
          <w:sz w:val="24"/>
          <w:szCs w:val="24"/>
          <w:u w:val="single"/>
        </w:rPr>
        <w:t>система юридических норм</w:t>
      </w:r>
      <w:r w:rsidRPr="00CE4BC2">
        <w:rPr>
          <w:sz w:val="24"/>
          <w:szCs w:val="24"/>
        </w:rPr>
        <w:t>, т.е. общеобязательных, формально определенных правил поведения, установленных государством, определяющих виды и пределы возможного либо должного поведения субъектов, т.е. их права и обязанности.</w:t>
      </w:r>
    </w:p>
    <w:p w:rsidR="00D47677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 xml:space="preserve">В качестве составных элементов системы права выделяются: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А) </w:t>
      </w:r>
      <w:r w:rsidR="00313BD0" w:rsidRPr="00CE4BC2">
        <w:t xml:space="preserve">отрасль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Б) </w:t>
      </w:r>
      <w:r w:rsidR="00313BD0" w:rsidRPr="00CE4BC2">
        <w:t xml:space="preserve">подотрасль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В) </w:t>
      </w:r>
      <w:r w:rsidR="00313BD0" w:rsidRPr="00CE4BC2">
        <w:t xml:space="preserve">институт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Г) </w:t>
      </w:r>
      <w:proofErr w:type="spellStart"/>
      <w:r w:rsidR="00313BD0" w:rsidRPr="00CE4BC2">
        <w:t>субинститут</w:t>
      </w:r>
      <w:proofErr w:type="spellEnd"/>
      <w:r w:rsidRPr="00CE4BC2">
        <w:t xml:space="preserve"> права</w:t>
      </w:r>
      <w:r w:rsidR="00313BD0" w:rsidRPr="00CE4BC2">
        <w:t xml:space="preserve">, </w:t>
      </w:r>
    </w:p>
    <w:p w:rsidR="00313BD0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Д) </w:t>
      </w:r>
      <w:r w:rsidR="00313BD0" w:rsidRPr="00CE4BC2">
        <w:t>норма права.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  <w:rPr>
          <w:bCs/>
        </w:rPr>
      </w:pPr>
      <w:r w:rsidRPr="00CE4BC2">
        <w:rPr>
          <w:bCs/>
        </w:rPr>
        <w:t xml:space="preserve">Первичной составляющей, «кирпичиком» права является правовая норма (чаще всего – правило поведения). Таким образом, право является одним из важнейших регуляторов социального поведения людей, хотя и далеко не единственным. Кроме </w:t>
      </w:r>
      <w:proofErr w:type="gramStart"/>
      <w:r w:rsidRPr="00CE4BC2">
        <w:rPr>
          <w:bCs/>
        </w:rPr>
        <w:t>правовых</w:t>
      </w:r>
      <w:proofErr w:type="gramEnd"/>
      <w:r w:rsidRPr="00CE4BC2">
        <w:rPr>
          <w:bCs/>
        </w:rPr>
        <w:t>, существуют моральные, религиозные нормы, семейные, корпоративные, этические, политические и многие другие. Однако только правовые (юридические) нормы устанавливаются государством и обеспечиваются силой его принуждения.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Норма права</w:t>
      </w:r>
      <w:r w:rsidRPr="00CE4BC2"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Cs/>
        </w:rPr>
        <w:t>Структура нормы права</w:t>
      </w:r>
      <w:r w:rsidR="00F027DF">
        <w:t>: л</w:t>
      </w:r>
      <w:r w:rsidRPr="00CE4BC2">
        <w:t xml:space="preserve">юбая норма права состоит из трех частей – </w:t>
      </w:r>
      <w:r w:rsidRPr="00CE4BC2">
        <w:rPr>
          <w:i/>
        </w:rPr>
        <w:t>гипотезы, диспозиции и санкции</w:t>
      </w:r>
      <w:r w:rsidRPr="00CE4BC2">
        <w:t>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42545</wp:posOffset>
            </wp:positionV>
            <wp:extent cx="1828165" cy="1021080"/>
            <wp:effectExtent l="1905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3876" t="9285" r="23531" b="4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4BC2">
        <w:rPr>
          <w:b/>
          <w:bCs/>
        </w:rPr>
        <w:t xml:space="preserve">Гипотеза </w:t>
      </w:r>
      <w:r w:rsidR="00D24864">
        <w:rPr>
          <w:b/>
          <w:bCs/>
        </w:rPr>
        <w:t xml:space="preserve">(«если») </w:t>
      </w:r>
      <w:r w:rsidRPr="00CE4BC2">
        <w:t>указывает на определенную жизненную ситуацию, условие, при котором норма права вступает в действие.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Диспозиция </w:t>
      </w:r>
      <w:r w:rsidR="00D24864">
        <w:rPr>
          <w:b/>
          <w:bCs/>
        </w:rPr>
        <w:t xml:space="preserve">(«то») </w:t>
      </w:r>
      <w:r w:rsidRPr="00CE4BC2">
        <w:t>устанавливает права и обязанности субъектов при наступлении ситуации, описанной в гипотезе.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Санкция </w:t>
      </w:r>
      <w:r w:rsidR="00D24864">
        <w:rPr>
          <w:b/>
          <w:bCs/>
        </w:rPr>
        <w:t xml:space="preserve">(«иначе») </w:t>
      </w:r>
      <w:r w:rsidRPr="00CE4BC2">
        <w:t>выражает вид и пределы юридической ответственности за нарушение прав и обязанностей, отраженных в диспозиции.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Правовой институт</w:t>
      </w:r>
      <w:r w:rsidRPr="00CE4BC2">
        <w:t xml:space="preserve"> – это</w:t>
      </w:r>
      <w:r w:rsidR="00B65290" w:rsidRPr="00CE4BC2">
        <w:t xml:space="preserve"> небольшая</w:t>
      </w:r>
      <w:r w:rsidRPr="00CE4BC2">
        <w:t xml:space="preserve"> группа правовых норм, регулирующих определенный </w:t>
      </w:r>
      <w:r w:rsidRPr="00CE4BC2">
        <w:rPr>
          <w:i/>
        </w:rPr>
        <w:t>вид</w:t>
      </w:r>
      <w:r w:rsidRPr="00CE4BC2">
        <w:t xml:space="preserve"> общественных отношений. Например, в гражданском праве – институт собственности. Часть комплексного института – </w:t>
      </w:r>
      <w:proofErr w:type="spellStart"/>
      <w:r w:rsidRPr="00CE4BC2">
        <w:t>субинститут</w:t>
      </w:r>
      <w:proofErr w:type="spellEnd"/>
      <w:r w:rsidRPr="00CE4BC2">
        <w:t xml:space="preserve"> – это небольшая группа близкородственных норм права, например, в институте собственности – </w:t>
      </w:r>
      <w:proofErr w:type="spellStart"/>
      <w:r w:rsidRPr="00CE4BC2">
        <w:t>субинститут</w:t>
      </w:r>
      <w:proofErr w:type="spellEnd"/>
      <w:r w:rsidRPr="00CE4BC2">
        <w:t xml:space="preserve"> владения.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B17B78">
        <w:rPr>
          <w:b/>
          <w:bCs/>
        </w:rPr>
        <w:t>Отрасль права</w:t>
      </w:r>
      <w:r w:rsidRPr="00CE4BC2">
        <w:t xml:space="preserve"> – это крупная система правовых норм, регулирующих однородную группу общественных отношений. Отрасли права можно классифицировать по предмету правового регулирования: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конституционное право;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 гражданское право;</w:t>
      </w:r>
    </w:p>
    <w:p w:rsidR="008B1B6F" w:rsidRPr="00CE4BC2" w:rsidRDefault="008B1B6F" w:rsidP="00C674D1">
      <w:pPr>
        <w:pStyle w:val="book"/>
        <w:shd w:val="clear" w:color="auto" w:fill="FDFEFF"/>
        <w:ind w:firstLine="709"/>
        <w:jc w:val="both"/>
      </w:pPr>
      <w:r w:rsidRPr="00CE4BC2">
        <w:t>3) уголовное право;</w:t>
      </w:r>
    </w:p>
    <w:p w:rsidR="00313BD0" w:rsidRPr="00CE4BC2" w:rsidRDefault="008B1B6F" w:rsidP="00C674D1">
      <w:pPr>
        <w:pStyle w:val="book"/>
        <w:shd w:val="clear" w:color="auto" w:fill="FDFEFF"/>
        <w:ind w:firstLine="709"/>
        <w:jc w:val="both"/>
      </w:pPr>
      <w:r w:rsidRPr="00CE4BC2">
        <w:t>4</w:t>
      </w:r>
      <w:r w:rsidR="00313BD0" w:rsidRPr="00CE4BC2">
        <w:t>) административное право</w:t>
      </w:r>
      <w:r w:rsidRPr="00CE4BC2">
        <w:t xml:space="preserve"> </w:t>
      </w:r>
      <w:r w:rsidR="00313BD0" w:rsidRPr="00CE4BC2">
        <w:t>– и др.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lastRenderedPageBreak/>
        <w:t xml:space="preserve">По </w:t>
      </w:r>
      <w:r w:rsidR="00B43C61" w:rsidRPr="00CE4BC2">
        <w:t>предназначению</w:t>
      </w:r>
      <w:r w:rsidRPr="00CE4BC2">
        <w:t xml:space="preserve"> различают отрасли: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материального права, устанавливающие основные дефиниции определенной отрасли права, субъективные права и юридические обязанности субъектов (гражданское, уголовное и т.д.);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 процессуального права, регулирующие порядок реализации и защиты прав и обязанностей (</w:t>
      </w:r>
      <w:proofErr w:type="gramStart"/>
      <w:r w:rsidRPr="00CE4BC2">
        <w:t>гражданско-процессуальное</w:t>
      </w:r>
      <w:proofErr w:type="gramEnd"/>
      <w:r w:rsidRPr="00CE4BC2">
        <w:t>, уголовно-процессуальное).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По составу субъектов выделяют отрасли: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частного права, направленные на защиту интересов частных лиц (гражданское, семейное);</w:t>
      </w:r>
    </w:p>
    <w:p w:rsidR="00313BD0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 публичного права, регламентирующие деятельность органов государственной власти и управления (конституционное, уголовное, административное).</w:t>
      </w:r>
    </w:p>
    <w:p w:rsidR="005E1C4F" w:rsidRDefault="005E1C4F" w:rsidP="00C674D1">
      <w:pPr>
        <w:pStyle w:val="book"/>
        <w:shd w:val="clear" w:color="auto" w:fill="FDFEFF"/>
        <w:ind w:firstLine="709"/>
        <w:jc w:val="both"/>
      </w:pPr>
      <w:r>
        <w:t xml:space="preserve">По применяемым методам право подразделяется </w:t>
      </w:r>
      <w:proofErr w:type="gramStart"/>
      <w:r>
        <w:t>на</w:t>
      </w:r>
      <w:proofErr w:type="gramEnd"/>
      <w:r>
        <w:t>:</w:t>
      </w:r>
    </w:p>
    <w:p w:rsidR="005E1C4F" w:rsidRDefault="005E1C4F" w:rsidP="00C674D1">
      <w:pPr>
        <w:pStyle w:val="book"/>
        <w:shd w:val="clear" w:color="auto" w:fill="FDFEFF"/>
        <w:ind w:firstLine="709"/>
        <w:jc w:val="both"/>
      </w:pPr>
      <w:r>
        <w:t xml:space="preserve">1) </w:t>
      </w:r>
      <w:proofErr w:type="gramStart"/>
      <w:r w:rsidR="0027225E">
        <w:t>императивное</w:t>
      </w:r>
      <w:proofErr w:type="gramEnd"/>
      <w:r w:rsidR="0027225E">
        <w:t xml:space="preserve"> (основанное на неравенстве субъектов правовых отношений);</w:t>
      </w:r>
    </w:p>
    <w:p w:rsidR="0027225E" w:rsidRDefault="0027225E" w:rsidP="00C674D1">
      <w:pPr>
        <w:pStyle w:val="book"/>
        <w:shd w:val="clear" w:color="auto" w:fill="FDFEFF"/>
        <w:ind w:firstLine="709"/>
        <w:jc w:val="both"/>
      </w:pPr>
      <w:r>
        <w:t>2) диспозитивное (исходящее из равноправия</w:t>
      </w:r>
      <w:r w:rsidR="001C1EAA">
        <w:t xml:space="preserve"> его</w:t>
      </w:r>
      <w:r>
        <w:t xml:space="preserve"> субъектов</w:t>
      </w:r>
      <w:r w:rsidR="001C1EAA">
        <w:t>).</w:t>
      </w:r>
    </w:p>
    <w:p w:rsidR="001D1F92" w:rsidRPr="00CE4BC2" w:rsidRDefault="001E4C1B" w:rsidP="00C674D1">
      <w:pPr>
        <w:pStyle w:val="book"/>
        <w:shd w:val="clear" w:color="auto" w:fill="FDFEFF"/>
        <w:ind w:firstLine="709"/>
        <w:jc w:val="both"/>
      </w:pPr>
      <w:r>
        <w:t>Кроме того, п</w:t>
      </w:r>
      <w:r w:rsidR="001D1F92">
        <w:t xml:space="preserve">о направленности право можно разделить </w:t>
      </w:r>
      <w:proofErr w:type="gramStart"/>
      <w:r w:rsidR="001D1F92">
        <w:t>на</w:t>
      </w:r>
      <w:proofErr w:type="gramEnd"/>
      <w:r w:rsidR="001D1F92">
        <w:t xml:space="preserve"> внутреннее (национальное) и международное.</w:t>
      </w:r>
    </w:p>
    <w:p w:rsidR="009A536F" w:rsidRPr="00CE4BC2" w:rsidRDefault="009A536F" w:rsidP="00364EE9">
      <w:pPr>
        <w:jc w:val="both"/>
        <w:rPr>
          <w:b/>
          <w:sz w:val="24"/>
          <w:szCs w:val="24"/>
        </w:rPr>
      </w:pPr>
    </w:p>
    <w:p w:rsidR="00904276" w:rsidRPr="00CE4BC2" w:rsidRDefault="008B78C5" w:rsidP="00C6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было </w:t>
      </w:r>
      <w:r w:rsidR="00243704">
        <w:rPr>
          <w:sz w:val="24"/>
          <w:szCs w:val="24"/>
        </w:rPr>
        <w:t>пояснено</w:t>
      </w:r>
      <w:r>
        <w:rPr>
          <w:sz w:val="24"/>
          <w:szCs w:val="24"/>
        </w:rPr>
        <w:t xml:space="preserve"> в теме 1, а</w:t>
      </w:r>
      <w:r w:rsidR="00904276" w:rsidRPr="00CE4BC2">
        <w:rPr>
          <w:sz w:val="24"/>
          <w:szCs w:val="24"/>
        </w:rPr>
        <w:t xml:space="preserve">дминистрация (от лат. </w:t>
      </w:r>
      <w:proofErr w:type="spellStart"/>
      <w:r w:rsidR="00904276" w:rsidRPr="00CE4BC2">
        <w:rPr>
          <w:sz w:val="24"/>
          <w:szCs w:val="24"/>
        </w:rPr>
        <w:t>administratio</w:t>
      </w:r>
      <w:proofErr w:type="spellEnd"/>
      <w:r w:rsidR="00904276" w:rsidRPr="00CE4BC2">
        <w:rPr>
          <w:sz w:val="24"/>
          <w:szCs w:val="24"/>
        </w:rPr>
        <w:t xml:space="preserve">) переводится с латинского языка как «распоряжение, управление». </w:t>
      </w:r>
    </w:p>
    <w:p w:rsidR="004957B2" w:rsidRPr="00CE4BC2" w:rsidRDefault="004957B2" w:rsidP="00C674D1">
      <w:pPr>
        <w:jc w:val="both"/>
        <w:rPr>
          <w:sz w:val="24"/>
          <w:szCs w:val="24"/>
        </w:rPr>
      </w:pPr>
      <w:r w:rsidRPr="00CE4BC2">
        <w:rPr>
          <w:b/>
          <w:sz w:val="24"/>
          <w:szCs w:val="24"/>
        </w:rPr>
        <w:t>Административное право</w:t>
      </w:r>
      <w:r w:rsidRPr="00CE4BC2">
        <w:rPr>
          <w:sz w:val="24"/>
          <w:szCs w:val="24"/>
        </w:rPr>
        <w:t xml:space="preserve"> – одна из самостоятельных отраслей права, </w:t>
      </w:r>
      <w:r w:rsidR="0060635A" w:rsidRPr="00CE4BC2">
        <w:rPr>
          <w:sz w:val="24"/>
          <w:szCs w:val="24"/>
        </w:rPr>
        <w:t>система</w:t>
      </w:r>
      <w:r w:rsidRPr="00CE4BC2">
        <w:rPr>
          <w:sz w:val="24"/>
          <w:szCs w:val="24"/>
        </w:rPr>
        <w:t xml:space="preserve"> правовых норм, </w:t>
      </w:r>
      <w:r w:rsidR="00E545A6" w:rsidRPr="00CE4BC2">
        <w:rPr>
          <w:sz w:val="24"/>
          <w:szCs w:val="24"/>
        </w:rPr>
        <w:t>регулирующих</w:t>
      </w:r>
      <w:r w:rsidRPr="00CE4BC2">
        <w:rPr>
          <w:sz w:val="24"/>
          <w:szCs w:val="24"/>
        </w:rPr>
        <w:t xml:space="preserve"> общественные отношения в сфере исполнительной власти (и</w:t>
      </w:r>
      <w:r w:rsidR="001603BB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</w:t>
      </w:r>
      <w:r w:rsidR="001603BB" w:rsidRPr="00CE4BC2">
        <w:rPr>
          <w:sz w:val="24"/>
          <w:szCs w:val="24"/>
        </w:rPr>
        <w:t>в целом,</w:t>
      </w:r>
      <w:r w:rsidRPr="00CE4BC2">
        <w:rPr>
          <w:sz w:val="24"/>
          <w:szCs w:val="24"/>
        </w:rPr>
        <w:t xml:space="preserve"> </w:t>
      </w:r>
      <w:r w:rsidRPr="00CE4BC2">
        <w:rPr>
          <w:b/>
          <w:sz w:val="24"/>
          <w:szCs w:val="24"/>
        </w:rPr>
        <w:t>государственного управления</w:t>
      </w:r>
      <w:r w:rsidRPr="00CE4BC2">
        <w:rPr>
          <w:sz w:val="24"/>
          <w:szCs w:val="24"/>
        </w:rPr>
        <w:t>).</w:t>
      </w:r>
    </w:p>
    <w:p w:rsidR="0060635A" w:rsidRPr="00CE4BC2" w:rsidRDefault="00E545A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Другими словами, </w:t>
      </w:r>
      <w:r w:rsidRPr="00CE4BC2">
        <w:rPr>
          <w:sz w:val="24"/>
          <w:szCs w:val="24"/>
          <w:u w:val="single"/>
        </w:rPr>
        <w:t>а</w:t>
      </w:r>
      <w:r w:rsidR="0060635A" w:rsidRPr="00CE4BC2">
        <w:rPr>
          <w:sz w:val="24"/>
          <w:szCs w:val="24"/>
          <w:u w:val="single"/>
        </w:rPr>
        <w:t>дминистративное право</w:t>
      </w:r>
      <w:r w:rsidR="0060635A" w:rsidRPr="00CE4BC2">
        <w:rPr>
          <w:sz w:val="24"/>
          <w:szCs w:val="24"/>
        </w:rPr>
        <w:t xml:space="preserve"> – это отрасль публичного права, представляющая собой систему императивных норм права, призванных урегулировать общественные отношения, возникающие в процессе реализации государством </w:t>
      </w:r>
      <w:r w:rsidRPr="00CE4BC2">
        <w:rPr>
          <w:sz w:val="24"/>
          <w:szCs w:val="24"/>
        </w:rPr>
        <w:t>(</w:t>
      </w:r>
      <w:r w:rsidR="0060635A" w:rsidRPr="00CE4BC2">
        <w:rPr>
          <w:sz w:val="24"/>
          <w:szCs w:val="24"/>
        </w:rPr>
        <w:t>в лице своих исполнительных и иных органов</w:t>
      </w:r>
      <w:r w:rsidRPr="00CE4BC2">
        <w:rPr>
          <w:sz w:val="24"/>
          <w:szCs w:val="24"/>
        </w:rPr>
        <w:t xml:space="preserve">) функции </w:t>
      </w:r>
      <w:r w:rsidR="0060635A" w:rsidRPr="00CE4BC2">
        <w:rPr>
          <w:sz w:val="24"/>
          <w:szCs w:val="24"/>
        </w:rPr>
        <w:t>управления</w:t>
      </w:r>
      <w:r w:rsidR="0049651B" w:rsidRPr="00CE4BC2">
        <w:rPr>
          <w:sz w:val="24"/>
          <w:szCs w:val="24"/>
        </w:rPr>
        <w:t xml:space="preserve"> обществом</w:t>
      </w:r>
      <w:r w:rsidRPr="00CE4BC2">
        <w:rPr>
          <w:sz w:val="24"/>
          <w:szCs w:val="24"/>
        </w:rPr>
        <w:t>.</w:t>
      </w:r>
    </w:p>
    <w:p w:rsidR="0078029F" w:rsidRPr="00CE4BC2" w:rsidRDefault="007D160A" w:rsidP="00C674D1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Административное право</w:t>
      </w:r>
      <w:r w:rsidRPr="00CE4BC2">
        <w:rPr>
          <w:sz w:val="24"/>
          <w:szCs w:val="24"/>
        </w:rPr>
        <w:t xml:space="preserve"> </w:t>
      </w:r>
      <w:r w:rsidR="003A07CA" w:rsidRPr="00CE4BC2">
        <w:rPr>
          <w:sz w:val="24"/>
          <w:szCs w:val="24"/>
        </w:rPr>
        <w:t>–</w:t>
      </w:r>
      <w:r w:rsidR="0060635A" w:rsidRPr="00CE4BC2">
        <w:rPr>
          <w:sz w:val="24"/>
          <w:szCs w:val="24"/>
        </w:rPr>
        <w:t xml:space="preserve"> </w:t>
      </w:r>
      <w:r w:rsidR="00F64316" w:rsidRPr="00CE4BC2">
        <w:rPr>
          <w:sz w:val="24"/>
          <w:szCs w:val="24"/>
        </w:rPr>
        <w:t xml:space="preserve">это </w:t>
      </w:r>
      <w:r w:rsidRPr="00CE4BC2">
        <w:rPr>
          <w:sz w:val="24"/>
          <w:szCs w:val="24"/>
        </w:rPr>
        <w:t xml:space="preserve">одна из центральных отраслей современной системы права любого государства. </w:t>
      </w:r>
      <w:r w:rsidR="006C6A27" w:rsidRPr="00CE4BC2">
        <w:rPr>
          <w:sz w:val="24"/>
          <w:szCs w:val="24"/>
        </w:rPr>
        <w:t xml:space="preserve">Оно является самой обширной и многообразной по сферам регулируемых отношений отраслью. </w:t>
      </w:r>
      <w:r w:rsidRPr="00CE4BC2">
        <w:rPr>
          <w:sz w:val="24"/>
          <w:szCs w:val="24"/>
        </w:rPr>
        <w:t xml:space="preserve">Административное право выполняет следующие </w:t>
      </w:r>
      <w:r w:rsidRPr="00CE4BC2">
        <w:rPr>
          <w:sz w:val="24"/>
          <w:szCs w:val="24"/>
          <w:u w:val="single"/>
        </w:rPr>
        <w:t>задачи</w:t>
      </w:r>
      <w:r w:rsidRPr="00CE4BC2">
        <w:rPr>
          <w:sz w:val="24"/>
          <w:szCs w:val="24"/>
        </w:rPr>
        <w:t xml:space="preserve">: </w:t>
      </w:r>
    </w:p>
    <w:p w:rsidR="0078029F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>обеспечение поступательного развития экономики, оптимального уровня социального обеспечения, процветания культурной сф</w:t>
      </w:r>
      <w:r w:rsidR="00B62A6D" w:rsidRPr="00CE4BC2">
        <w:rPr>
          <w:sz w:val="24"/>
          <w:szCs w:val="24"/>
        </w:rPr>
        <w:t>еры жизнедеятельности общества;</w:t>
      </w:r>
    </w:p>
    <w:p w:rsidR="0078029F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организация внутренних дел (включая охрану правопорядка, обеспечение безопасности населения, охрану прав и свобод граждан), </w:t>
      </w:r>
      <w:r w:rsidR="00B62A6D" w:rsidRPr="00CE4BC2">
        <w:rPr>
          <w:sz w:val="24"/>
          <w:szCs w:val="24"/>
        </w:rPr>
        <w:t>обеспечение надлежащего функционирования юстиции;</w:t>
      </w:r>
    </w:p>
    <w:p w:rsidR="007D160A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>обеспечение обороны государства и государственной безопасности, налаживание международного сотру</w:t>
      </w:r>
      <w:r w:rsidR="00B62A6D" w:rsidRPr="00CE4BC2">
        <w:rPr>
          <w:sz w:val="24"/>
          <w:szCs w:val="24"/>
        </w:rPr>
        <w:t>дничества в различных областях</w:t>
      </w:r>
      <w:r w:rsidRPr="00CE4BC2">
        <w:rPr>
          <w:sz w:val="24"/>
          <w:szCs w:val="24"/>
        </w:rPr>
        <w:t>.</w:t>
      </w:r>
    </w:p>
    <w:p w:rsidR="00E10900" w:rsidRPr="00CE4BC2" w:rsidRDefault="00FD2976" w:rsidP="00C674D1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  <w:u w:val="single"/>
        </w:rPr>
        <w:t>Предмет</w:t>
      </w:r>
      <w:r w:rsidRPr="00CE4BC2">
        <w:rPr>
          <w:bCs/>
          <w:sz w:val="24"/>
          <w:szCs w:val="24"/>
        </w:rPr>
        <w:t xml:space="preserve"> отрасли</w:t>
      </w:r>
      <w:r w:rsidRPr="00CE4BC2">
        <w:rPr>
          <w:sz w:val="24"/>
          <w:szCs w:val="24"/>
        </w:rPr>
        <w:t xml:space="preserve"> права – это группа общественных отношений, регулируемых нормами той или иной отрасли. </w:t>
      </w:r>
      <w:r w:rsidR="00F34BE6" w:rsidRPr="00CE4BC2">
        <w:rPr>
          <w:sz w:val="24"/>
          <w:szCs w:val="24"/>
        </w:rPr>
        <w:t xml:space="preserve">Предметом административного права являются общественные отношения, возникающие в сфере </w:t>
      </w:r>
      <w:r w:rsidR="00F34BE6" w:rsidRPr="00277A07">
        <w:rPr>
          <w:sz w:val="24"/>
          <w:szCs w:val="24"/>
          <w:u w:val="single"/>
        </w:rPr>
        <w:t>государственного управления</w:t>
      </w:r>
      <w:r w:rsidR="00F34BE6" w:rsidRPr="00CE4BC2">
        <w:rPr>
          <w:sz w:val="24"/>
          <w:szCs w:val="24"/>
        </w:rPr>
        <w:t>.</w:t>
      </w:r>
    </w:p>
    <w:p w:rsidR="00867DAD" w:rsidRPr="00CE4BC2" w:rsidRDefault="001416AD" w:rsidP="00C674D1">
      <w:pPr>
        <w:jc w:val="both"/>
        <w:rPr>
          <w:sz w:val="24"/>
          <w:szCs w:val="24"/>
        </w:rPr>
      </w:pPr>
      <w:proofErr w:type="gramStart"/>
      <w:r w:rsidRPr="00CE4BC2">
        <w:rPr>
          <w:sz w:val="24"/>
          <w:szCs w:val="24"/>
        </w:rPr>
        <w:t>Исходя из данного выше наиболее общего предмета административного права можно наметить</w:t>
      </w:r>
      <w:proofErr w:type="gramEnd"/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круг наиболее типичных управленческих отношений, подпадающих под административно-правовое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регулирование. В административно-правовой литературе, эти отношения группируются по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различным основаниям.</w:t>
      </w:r>
    </w:p>
    <w:p w:rsidR="006836F1" w:rsidRPr="00CE4BC2" w:rsidRDefault="00C674D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BC2">
        <w:rPr>
          <w:rFonts w:ascii="Times New Roman" w:hAnsi="Times New Roman" w:cs="Times New Roman"/>
          <w:sz w:val="24"/>
          <w:szCs w:val="24"/>
        </w:rPr>
        <w:t>А</w:t>
      </w:r>
      <w:r w:rsidR="00364EE9" w:rsidRPr="00CE4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4EE9" w:rsidRPr="00CE4BC2">
        <w:rPr>
          <w:rFonts w:ascii="Times New Roman" w:hAnsi="Times New Roman" w:cs="Times New Roman"/>
          <w:sz w:val="24"/>
          <w:szCs w:val="24"/>
        </w:rPr>
        <w:t xml:space="preserve"> </w:t>
      </w:r>
      <w:r w:rsidRPr="00CE4BC2">
        <w:rPr>
          <w:rFonts w:ascii="Times New Roman" w:hAnsi="Times New Roman" w:cs="Times New Roman"/>
          <w:sz w:val="24"/>
          <w:szCs w:val="24"/>
        </w:rPr>
        <w:t>Прежде всего, у</w:t>
      </w:r>
      <w:r w:rsidR="006836F1" w:rsidRPr="00CE4BC2">
        <w:rPr>
          <w:rFonts w:ascii="Times New Roman" w:hAnsi="Times New Roman" w:cs="Times New Roman"/>
          <w:sz w:val="24"/>
          <w:szCs w:val="24"/>
        </w:rPr>
        <w:t>правленческие отношения можно классифицировать в зависимости от конкретных целей возникновения. По этому критерию выделяются две группы отношений:</w:t>
      </w:r>
    </w:p>
    <w:p w:rsidR="006836F1" w:rsidRPr="00CE4BC2" w:rsidRDefault="006836F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а) внутренние, или внутриорганизационные, внутрисистемные. Это отношения, связанные с формированием управленческих структур, определением основ взаимодействия между ними и их подразделениями, с распределением обязанностей, прав и ответственности между работниками аппарата органа управления и т.п. Такого рода управленческие отношения выражают интересы самоорганизации всей системы </w:t>
      </w:r>
      <w:r w:rsidRPr="00CE4BC2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исполнительной власти сверху донизу, а также каждого ее звена. Сторонами в них выступают соподчиненные исполнительные органы, их структурные подразделения, а также должностные лица. В этом сегменте предмета административного </w:t>
      </w:r>
      <w:proofErr w:type="gramStart"/>
      <w:r w:rsidRPr="00CE4BC2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CE4BC2">
        <w:rPr>
          <w:rFonts w:ascii="Times New Roman" w:hAnsi="Times New Roman" w:cs="Times New Roman"/>
          <w:sz w:val="24"/>
          <w:szCs w:val="24"/>
        </w:rPr>
        <w:t xml:space="preserve"> возможно существование отношений равенства (договорных отношений), возникающих между неподконтрольными друг другу субъектами публичной администрации;</w:t>
      </w:r>
    </w:p>
    <w:p w:rsidR="006836F1" w:rsidRPr="00CE4BC2" w:rsidRDefault="006836F1" w:rsidP="00C674D1">
      <w:pPr>
        <w:jc w:val="both"/>
        <w:rPr>
          <w:sz w:val="24"/>
          <w:szCs w:val="24"/>
        </w:rPr>
      </w:pPr>
      <w:proofErr w:type="gramStart"/>
      <w:r w:rsidRPr="00CE4BC2">
        <w:rPr>
          <w:sz w:val="24"/>
          <w:szCs w:val="24"/>
        </w:rPr>
        <w:t>б) внешние – отношения, связанные с непосредственным воздействием на объекты, не входящие в систему (механизм) исполнительной власти (например, на граждан, общественные объединения, коммерческие структуры, включая частные).</w:t>
      </w:r>
      <w:proofErr w:type="gramEnd"/>
      <w:r w:rsidRPr="00CE4BC2">
        <w:rPr>
          <w:sz w:val="24"/>
          <w:szCs w:val="24"/>
        </w:rPr>
        <w:t xml:space="preserve"> Это – классические административно-правовые отношения, отношения власти и подчинения, </w:t>
      </w:r>
      <w:proofErr w:type="spellStart"/>
      <w:r w:rsidRPr="00CE4BC2">
        <w:rPr>
          <w:sz w:val="24"/>
          <w:szCs w:val="24"/>
        </w:rPr>
        <w:t>властеотношения</w:t>
      </w:r>
      <w:proofErr w:type="spellEnd"/>
      <w:r w:rsidRPr="00CE4BC2">
        <w:rPr>
          <w:sz w:val="24"/>
          <w:szCs w:val="24"/>
        </w:rPr>
        <w:t>, возникающие между государством в лице его органов и личностью (гражданским обществом). Абсолютное большинство отношений, регулируемых нормами данной отрасли права, возникают на основе неравенства участвующих в них субъектов: один из них является управляющим (государство), а другой – управляемым.</w:t>
      </w:r>
    </w:p>
    <w:p w:rsidR="002A44F7" w:rsidRPr="00CE4BC2" w:rsidRDefault="00C674D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</w:t>
      </w:r>
      <w:r w:rsidR="00F34678" w:rsidRPr="00CE4BC2">
        <w:rPr>
          <w:rFonts w:ascii="Times New Roman" w:hAnsi="Times New Roman" w:cs="Times New Roman"/>
          <w:sz w:val="24"/>
          <w:szCs w:val="24"/>
        </w:rPr>
        <w:t xml:space="preserve">. </w:t>
      </w:r>
      <w:r w:rsidRPr="00CE4BC2">
        <w:rPr>
          <w:rFonts w:ascii="Times New Roman" w:hAnsi="Times New Roman" w:cs="Times New Roman"/>
          <w:sz w:val="24"/>
          <w:szCs w:val="24"/>
        </w:rPr>
        <w:t>Далее</w:t>
      </w:r>
      <w:r w:rsidR="002A44F7" w:rsidRPr="00CE4BC2">
        <w:rPr>
          <w:rFonts w:ascii="Times New Roman" w:hAnsi="Times New Roman" w:cs="Times New Roman"/>
          <w:sz w:val="24"/>
          <w:szCs w:val="24"/>
        </w:rPr>
        <w:t>, в зависимости от особенностей их участников выделяются следующие наиболее типичные их виды: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между соподчиненными субъектами исполнительной власти, находящимися на различном организационно-правовом уровне (например, вышестоящие и нижестоящие органы);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б) между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несоподчиненными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субъектами исполнительной власти, находящимися на одинаковом организационно-правовом уровне (например, два министерства, администрация двух областей);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в) между субъектами исполнительной власти и не находящимися в их организационном подчинении (ведении) государственными объединениями (корпорации, концерны и пр.), организациями;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г) между субъектами исполнительной власти и находящимися в их организационном подчинении (ведении) государственными объединениями, организациями (по вопросам финансового контроля, административного надзора и т.п.);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д) между субъектами исполнительной власти и исполнительными органами системы местного самоуправления;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е) между субъектами исполнительной власти и негосударственными хозяйственными и социально-культурными объединениями, организациями (коммерческие структуры и т.п.);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ж) между субъектами исполнительной власти и общественными объединениями;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з) между субъектами исполнительной власти и гражданами.</w:t>
      </w:r>
    </w:p>
    <w:p w:rsidR="005C6641" w:rsidRPr="00CE4BC2" w:rsidRDefault="00F34678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</w:t>
      </w:r>
      <w:r w:rsidR="005C6641" w:rsidRPr="00CE4BC2">
        <w:rPr>
          <w:rFonts w:ascii="Times New Roman" w:hAnsi="Times New Roman" w:cs="Times New Roman"/>
          <w:sz w:val="24"/>
          <w:szCs w:val="24"/>
        </w:rPr>
        <w:t>. Применительно к направлениям административной деятельности выделяются следующие</w:t>
      </w:r>
      <w:r w:rsidR="00C230F6" w:rsidRPr="00CE4BC2">
        <w:rPr>
          <w:rFonts w:ascii="Times New Roman" w:hAnsi="Times New Roman" w:cs="Times New Roman"/>
          <w:sz w:val="24"/>
          <w:szCs w:val="24"/>
        </w:rPr>
        <w:t xml:space="preserve"> </w:t>
      </w:r>
      <w:r w:rsidR="005C6641" w:rsidRPr="00CE4BC2">
        <w:rPr>
          <w:rFonts w:ascii="Times New Roman" w:hAnsi="Times New Roman" w:cs="Times New Roman"/>
          <w:sz w:val="24"/>
          <w:szCs w:val="24"/>
        </w:rPr>
        <w:t>группы управленческих отношений:</w:t>
      </w:r>
    </w:p>
    <w:p w:rsidR="005811F8" w:rsidRPr="00CE4BC2" w:rsidRDefault="005C664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связанные с подготовкой, принятием управленческих решений различного рода, прежде всего</w:t>
      </w:r>
      <w:r w:rsidR="00C230F6" w:rsidRPr="00CE4BC2">
        <w:rPr>
          <w:rFonts w:ascii="Times New Roman" w:hAnsi="Times New Roman" w:cs="Times New Roman"/>
          <w:sz w:val="24"/>
          <w:szCs w:val="24"/>
        </w:rPr>
        <w:t>,</w:t>
      </w:r>
      <w:r w:rsidR="005811F8" w:rsidRPr="00CE4BC2">
        <w:rPr>
          <w:rFonts w:ascii="Times New Roman" w:hAnsi="Times New Roman" w:cs="Times New Roman"/>
          <w:sz w:val="24"/>
          <w:szCs w:val="24"/>
        </w:rPr>
        <w:t xml:space="preserve"> правовых актов управления;</w:t>
      </w:r>
    </w:p>
    <w:p w:rsidR="00C230F6" w:rsidRPr="00CE4BC2" w:rsidRDefault="005811F8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BC2">
        <w:rPr>
          <w:rFonts w:ascii="Times New Roman" w:hAnsi="Times New Roman" w:cs="Times New Roman"/>
          <w:sz w:val="24"/>
          <w:szCs w:val="24"/>
        </w:rPr>
        <w:t>б) связанные с осуществлением повседневной деятельности исполнительного и</w:t>
      </w:r>
      <w:r w:rsidR="00C230F6" w:rsidRPr="00CE4BC2">
        <w:rPr>
          <w:rFonts w:ascii="Times New Roman" w:hAnsi="Times New Roman" w:cs="Times New Roman"/>
          <w:sz w:val="24"/>
          <w:szCs w:val="24"/>
        </w:rPr>
        <w:t xml:space="preserve"> распорядительного характера;</w:t>
      </w:r>
      <w:proofErr w:type="gramEnd"/>
    </w:p>
    <w:p w:rsidR="00C230F6" w:rsidRPr="00CE4BC2" w:rsidRDefault="00C230F6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CE4BC2">
        <w:rPr>
          <w:rFonts w:ascii="Times New Roman" w:hAnsi="Times New Roman" w:cs="Times New Roman"/>
          <w:sz w:val="24"/>
          <w:szCs w:val="24"/>
        </w:rPr>
        <w:t>связанные</w:t>
      </w:r>
      <w:proofErr w:type="gramEnd"/>
      <w:r w:rsidRPr="00CE4BC2">
        <w:rPr>
          <w:rFonts w:ascii="Times New Roman" w:hAnsi="Times New Roman" w:cs="Times New Roman"/>
          <w:sz w:val="24"/>
          <w:szCs w:val="24"/>
        </w:rPr>
        <w:t xml:space="preserve"> с осуществлением контроля и надзора за исполнением решений (актов), за оперативной деятельностью подчиненных или подконтрольных объектов;</w:t>
      </w:r>
    </w:p>
    <w:p w:rsidR="001416AD" w:rsidRPr="00CE4BC2" w:rsidRDefault="00C230F6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г) связанные с осуществлением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юрисдикционной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230F6" w:rsidRPr="00CE4BC2" w:rsidRDefault="006836F1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Г. </w:t>
      </w:r>
      <w:r w:rsidR="00C230F6" w:rsidRPr="00CE4BC2">
        <w:rPr>
          <w:sz w:val="24"/>
          <w:szCs w:val="24"/>
        </w:rPr>
        <w:t>По областям административной деятельности выделяются управленческие отношения:</w:t>
      </w:r>
    </w:p>
    <w:p w:rsidR="00C230F6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а) в области управления экономикой;</w:t>
      </w:r>
    </w:p>
    <w:p w:rsidR="00C230F6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б) в области управления социально-культурной деятельностью;</w:t>
      </w:r>
    </w:p>
    <w:p w:rsidR="001416AD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в) в области управления административно-политической деятельностью.</w:t>
      </w:r>
    </w:p>
    <w:p w:rsidR="006A5E6C" w:rsidRPr="00CE4BC2" w:rsidRDefault="006A5E6C" w:rsidP="006A5E6C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Полемичным является вопрос об отнесении к предмету административного права общественных отношений, возникающих в сфере деятельности органов местного самоуправления, которые, в соответствии с Конституцией Российской Федерации, не входят в систему органов государственной власти.</w:t>
      </w:r>
    </w:p>
    <w:p w:rsidR="00AA321E" w:rsidRDefault="00AA321E" w:rsidP="003B01FB">
      <w:pPr>
        <w:jc w:val="both"/>
        <w:rPr>
          <w:b/>
          <w:sz w:val="24"/>
          <w:szCs w:val="24"/>
        </w:rPr>
      </w:pPr>
    </w:p>
    <w:p w:rsidR="003B01FB" w:rsidRPr="00CE4BC2" w:rsidRDefault="00F20F4E" w:rsidP="003B01FB">
      <w:pPr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2. </w:t>
      </w:r>
      <w:r w:rsidR="003B01FB" w:rsidRPr="00CE4BC2">
        <w:rPr>
          <w:b/>
          <w:sz w:val="24"/>
          <w:szCs w:val="24"/>
        </w:rPr>
        <w:t xml:space="preserve">Методы </w:t>
      </w:r>
      <w:r w:rsidR="00A42CCA" w:rsidRPr="00CE4BC2">
        <w:rPr>
          <w:b/>
          <w:sz w:val="24"/>
          <w:szCs w:val="24"/>
        </w:rPr>
        <w:t xml:space="preserve">и функции </w:t>
      </w:r>
      <w:r w:rsidR="003B01FB" w:rsidRPr="00CE4BC2">
        <w:rPr>
          <w:b/>
          <w:sz w:val="24"/>
          <w:szCs w:val="24"/>
        </w:rPr>
        <w:t>административного права</w:t>
      </w:r>
    </w:p>
    <w:p w:rsidR="00755DFB" w:rsidRPr="00CE4BC2" w:rsidRDefault="00755DF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 теории права на основе первичных методов сформирована теория о двойственности метода правового регулирования, являющаяся в настоящий момент доминирующей. Согласно этой теории в механизме правового регулирования выделяются два основных</w:t>
      </w:r>
      <w:r w:rsidR="00300A62">
        <w:rPr>
          <w:sz w:val="24"/>
          <w:szCs w:val="24"/>
        </w:rPr>
        <w:t xml:space="preserve"> типа</w:t>
      </w:r>
      <w:r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  <w:u w:val="single"/>
        </w:rPr>
        <w:t>метод</w:t>
      </w:r>
      <w:r w:rsidR="009E5646">
        <w:rPr>
          <w:sz w:val="24"/>
          <w:szCs w:val="24"/>
          <w:u w:val="single"/>
        </w:rPr>
        <w:t>ов</w:t>
      </w:r>
      <w:r w:rsidRPr="00CE4BC2">
        <w:rPr>
          <w:sz w:val="24"/>
          <w:szCs w:val="24"/>
        </w:rPr>
        <w:t xml:space="preserve"> правового регулирования: </w:t>
      </w:r>
      <w:r w:rsidRPr="00DF3F62">
        <w:rPr>
          <w:sz w:val="24"/>
          <w:szCs w:val="24"/>
        </w:rPr>
        <w:t>императивный и диспозитивный</w:t>
      </w:r>
      <w:r w:rsidRPr="00CE4BC2">
        <w:rPr>
          <w:sz w:val="24"/>
          <w:szCs w:val="24"/>
        </w:rPr>
        <w:t>.</w:t>
      </w:r>
    </w:p>
    <w:p w:rsidR="003B01FB" w:rsidRPr="00CE4BC2" w:rsidRDefault="00300A62" w:rsidP="004502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3F62">
        <w:rPr>
          <w:sz w:val="24"/>
          <w:szCs w:val="24"/>
          <w:u w:val="single"/>
        </w:rPr>
        <w:t>Императивные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 xml:space="preserve">ы </w:t>
      </w:r>
      <w:r w:rsidR="005105CD">
        <w:rPr>
          <w:sz w:val="24"/>
          <w:szCs w:val="24"/>
        </w:rPr>
        <w:t xml:space="preserve">(от «императив» </w:t>
      </w:r>
      <w:r w:rsidR="005105CD" w:rsidRPr="00CE4BC2">
        <w:rPr>
          <w:sz w:val="24"/>
          <w:szCs w:val="24"/>
        </w:rPr>
        <w:t xml:space="preserve">– </w:t>
      </w:r>
      <w:r w:rsidR="005105CD">
        <w:rPr>
          <w:sz w:val="24"/>
          <w:szCs w:val="24"/>
        </w:rPr>
        <w:t xml:space="preserve">распоряжение) </w:t>
      </w:r>
      <w:r>
        <w:rPr>
          <w:sz w:val="24"/>
          <w:szCs w:val="24"/>
        </w:rPr>
        <w:t>представляю</w:t>
      </w:r>
      <w:r w:rsidR="00755DFB" w:rsidRPr="00CE4BC2">
        <w:rPr>
          <w:sz w:val="24"/>
          <w:szCs w:val="24"/>
        </w:rPr>
        <w:t>т собой метод</w:t>
      </w:r>
      <w:r>
        <w:rPr>
          <w:sz w:val="24"/>
          <w:szCs w:val="24"/>
        </w:rPr>
        <w:t>ы, в которых</w:t>
      </w:r>
      <w:r w:rsidR="00755DFB" w:rsidRPr="00CE4BC2">
        <w:rPr>
          <w:sz w:val="24"/>
          <w:szCs w:val="24"/>
        </w:rPr>
        <w:t xml:space="preserve"> преобладают</w:t>
      </w:r>
      <w:r>
        <w:rPr>
          <w:sz w:val="24"/>
          <w:szCs w:val="24"/>
        </w:rPr>
        <w:t xml:space="preserve"> властные предписания. Указанные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 отличаю</w:t>
      </w:r>
      <w:r w:rsidR="00755DFB" w:rsidRPr="00CE4BC2">
        <w:rPr>
          <w:sz w:val="24"/>
          <w:szCs w:val="24"/>
        </w:rPr>
        <w:t xml:space="preserve">тся тем, что регулирование в </w:t>
      </w:r>
      <w:r>
        <w:rPr>
          <w:sz w:val="24"/>
          <w:szCs w:val="24"/>
        </w:rPr>
        <w:t>их</w:t>
      </w:r>
      <w:r w:rsidR="00755DFB" w:rsidRPr="00CE4BC2">
        <w:rPr>
          <w:sz w:val="24"/>
          <w:szCs w:val="24"/>
        </w:rPr>
        <w:t xml:space="preserve"> рамках осуществляется на началах субординации с применением властно-императивных способов регла</w:t>
      </w:r>
      <w:r>
        <w:rPr>
          <w:sz w:val="24"/>
          <w:szCs w:val="24"/>
        </w:rPr>
        <w:t>ментации отношений. Императивные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 не оставляю</w:t>
      </w:r>
      <w:r w:rsidR="00755DFB" w:rsidRPr="00CE4BC2">
        <w:rPr>
          <w:sz w:val="24"/>
          <w:szCs w:val="24"/>
        </w:rPr>
        <w:t>т возможности для выбора варианта поведения, он</w:t>
      </w:r>
      <w:r>
        <w:rPr>
          <w:sz w:val="24"/>
          <w:szCs w:val="24"/>
        </w:rPr>
        <w:t>и его предписывают либо запрещаю</w:t>
      </w:r>
      <w:r w:rsidR="006003E4">
        <w:rPr>
          <w:sz w:val="24"/>
          <w:szCs w:val="24"/>
        </w:rPr>
        <w:t>т. Эти</w:t>
      </w:r>
      <w:r w:rsidR="00755DFB" w:rsidRPr="00CE4BC2">
        <w:rPr>
          <w:sz w:val="24"/>
          <w:szCs w:val="24"/>
        </w:rPr>
        <w:t xml:space="preserve"> метод</w:t>
      </w:r>
      <w:r w:rsidR="006003E4">
        <w:rPr>
          <w:sz w:val="24"/>
          <w:szCs w:val="24"/>
        </w:rPr>
        <w:t>ы, безусловно, характерны</w:t>
      </w:r>
      <w:r w:rsidR="00755DFB" w:rsidRPr="00CE4BC2">
        <w:rPr>
          <w:sz w:val="24"/>
          <w:szCs w:val="24"/>
        </w:rPr>
        <w:t>, прежде всего, для административного права, а также для большинства отраслей публичного права.</w:t>
      </w:r>
    </w:p>
    <w:p w:rsidR="003B01FB" w:rsidRPr="00CE4BC2" w:rsidRDefault="006003E4" w:rsidP="00450266">
      <w:pPr>
        <w:jc w:val="both"/>
        <w:rPr>
          <w:sz w:val="24"/>
          <w:szCs w:val="24"/>
        </w:rPr>
      </w:pPr>
      <w:r w:rsidRPr="00DF3F62">
        <w:rPr>
          <w:sz w:val="24"/>
          <w:szCs w:val="24"/>
          <w:u w:val="single"/>
        </w:rPr>
        <w:t>Диспозитивные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 xml:space="preserve">ы </w:t>
      </w:r>
      <w:r w:rsidR="005105CD">
        <w:rPr>
          <w:sz w:val="24"/>
          <w:szCs w:val="24"/>
        </w:rPr>
        <w:t xml:space="preserve">(от «диспозиция» </w:t>
      </w:r>
      <w:r w:rsidR="005105CD" w:rsidRPr="00CE4BC2">
        <w:rPr>
          <w:sz w:val="24"/>
          <w:szCs w:val="24"/>
        </w:rPr>
        <w:t xml:space="preserve">– </w:t>
      </w:r>
      <w:r w:rsidR="005105CD">
        <w:rPr>
          <w:sz w:val="24"/>
          <w:szCs w:val="24"/>
        </w:rPr>
        <w:t xml:space="preserve">расположение) </w:t>
      </w:r>
      <w:r>
        <w:rPr>
          <w:sz w:val="24"/>
          <w:szCs w:val="24"/>
        </w:rPr>
        <w:t xml:space="preserve">отличаются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императивных</w:t>
      </w:r>
      <w:r w:rsidR="00755DFB" w:rsidRPr="00CE4BC2">
        <w:rPr>
          <w:sz w:val="24"/>
          <w:szCs w:val="24"/>
        </w:rPr>
        <w:t xml:space="preserve"> своим координацион</w:t>
      </w:r>
      <w:r>
        <w:rPr>
          <w:sz w:val="24"/>
          <w:szCs w:val="24"/>
        </w:rPr>
        <w:t>ным характером. В рамках данных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="00755DFB" w:rsidRPr="00CE4BC2">
        <w:rPr>
          <w:sz w:val="24"/>
          <w:szCs w:val="24"/>
        </w:rPr>
        <w:t xml:space="preserve"> правового регулирования государство выступает координатором действий равных субъектов урегулированного правом отноше</w:t>
      </w:r>
      <w:r>
        <w:rPr>
          <w:sz w:val="24"/>
          <w:szCs w:val="24"/>
        </w:rPr>
        <w:t>ния. Как правило, эти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связан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с такой формой </w:t>
      </w:r>
      <w:r w:rsidR="005537FF" w:rsidRPr="00CE4BC2">
        <w:rPr>
          <w:sz w:val="24"/>
          <w:szCs w:val="24"/>
        </w:rPr>
        <w:t>юридического факта, как договор</w:t>
      </w:r>
      <w:r w:rsidR="00755DFB" w:rsidRPr="00CE4BC2">
        <w:rPr>
          <w:sz w:val="24"/>
          <w:szCs w:val="24"/>
        </w:rPr>
        <w:t>. Право в данном случае лишь регулирует порядок оформления договорных отношений, а также предусматривает решение вопросов правового характера на тот случай, если стороны не договорились о них самост</w:t>
      </w:r>
      <w:r>
        <w:rPr>
          <w:sz w:val="24"/>
          <w:szCs w:val="24"/>
        </w:rPr>
        <w:t>оятельно. Естественно, что такие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пр</w:t>
      </w:r>
      <w:r>
        <w:rPr>
          <w:sz w:val="24"/>
          <w:szCs w:val="24"/>
        </w:rPr>
        <w:t>авового регулирования характерны</w:t>
      </w:r>
      <w:r w:rsidR="00755DFB" w:rsidRPr="00CE4BC2">
        <w:rPr>
          <w:sz w:val="24"/>
          <w:szCs w:val="24"/>
        </w:rPr>
        <w:t xml:space="preserve"> для частноправовых отраслей и, в том числе, права гражданского.</w:t>
      </w:r>
    </w:p>
    <w:p w:rsidR="005537FF" w:rsidRPr="00CE4BC2" w:rsidRDefault="005537FF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Административное право является наиболее ярким представителем императивного регулирования, что связано со спецификой предмета правового регулирования. </w:t>
      </w:r>
      <w:r w:rsidR="00450266" w:rsidRPr="00CE4BC2">
        <w:rPr>
          <w:sz w:val="24"/>
          <w:szCs w:val="24"/>
        </w:rPr>
        <w:t>Вместе с тем, а</w:t>
      </w:r>
      <w:r w:rsidRPr="00CE4BC2">
        <w:rPr>
          <w:sz w:val="24"/>
          <w:szCs w:val="24"/>
        </w:rPr>
        <w:t>дминистративно-правовой метод является главным, но не единственным методом, применяемым в механизме административно-правового регулирования. Отдельные элементы гражданско-правового метода также используются в административном праве. В частности, в рамках административного права присутствуют договорные отношения между управляющими субъектами.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spacing w:val="-2"/>
          <w:w w:val="109"/>
          <w:sz w:val="24"/>
          <w:szCs w:val="24"/>
        </w:rPr>
        <w:t>Суть методов административно-правового ре</w:t>
      </w:r>
      <w:r w:rsidRPr="00CE4BC2">
        <w:rPr>
          <w:spacing w:val="-2"/>
          <w:w w:val="109"/>
          <w:sz w:val="24"/>
          <w:szCs w:val="24"/>
        </w:rPr>
        <w:softHyphen/>
      </w:r>
      <w:r w:rsidRPr="00CE4BC2">
        <w:rPr>
          <w:spacing w:val="-5"/>
          <w:w w:val="109"/>
          <w:sz w:val="24"/>
          <w:szCs w:val="24"/>
        </w:rPr>
        <w:t xml:space="preserve">гулирования управленческих общественных отношений может быть </w:t>
      </w:r>
      <w:r w:rsidRPr="00CE4BC2">
        <w:rPr>
          <w:spacing w:val="-4"/>
          <w:w w:val="109"/>
          <w:sz w:val="24"/>
          <w:szCs w:val="24"/>
        </w:rPr>
        <w:t>сведена к следующему: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7"/>
          <w:sz w:val="24"/>
          <w:szCs w:val="24"/>
        </w:rPr>
        <w:t xml:space="preserve">а) </w:t>
      </w:r>
      <w:r w:rsidRPr="00CE4BC2">
        <w:rPr>
          <w:iCs/>
          <w:w w:val="107"/>
          <w:sz w:val="24"/>
          <w:szCs w:val="24"/>
        </w:rPr>
        <w:t>установление определенного порядка действий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="00223DFA" w:rsidRPr="00CE4BC2">
        <w:rPr>
          <w:sz w:val="24"/>
          <w:szCs w:val="24"/>
        </w:rPr>
        <w:t xml:space="preserve">– </w:t>
      </w:r>
      <w:r w:rsidRPr="00CE4BC2">
        <w:rPr>
          <w:i/>
          <w:w w:val="107"/>
          <w:sz w:val="24"/>
          <w:szCs w:val="24"/>
          <w:u w:val="single"/>
        </w:rPr>
        <w:t>предпи</w:t>
      </w:r>
      <w:r w:rsidRPr="00CE4BC2">
        <w:rPr>
          <w:i/>
          <w:w w:val="107"/>
          <w:sz w:val="24"/>
          <w:szCs w:val="24"/>
          <w:u w:val="single"/>
        </w:rPr>
        <w:softHyphen/>
      </w:r>
      <w:r w:rsidRPr="00CE4BC2">
        <w:rPr>
          <w:i/>
          <w:w w:val="106"/>
          <w:sz w:val="24"/>
          <w:szCs w:val="24"/>
          <w:u w:val="single"/>
        </w:rPr>
        <w:t>сание</w:t>
      </w:r>
      <w:r w:rsidRPr="00CE4BC2">
        <w:rPr>
          <w:w w:val="106"/>
          <w:sz w:val="24"/>
          <w:szCs w:val="24"/>
        </w:rPr>
        <w:t xml:space="preserve"> к действию в соответствующих условиях и надлежащим об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4"/>
          <w:w w:val="106"/>
          <w:sz w:val="24"/>
          <w:szCs w:val="24"/>
        </w:rPr>
        <w:t xml:space="preserve">разом, предусмотренным данной административно-правовой нормой. </w:t>
      </w:r>
      <w:r w:rsidRPr="00CE4BC2">
        <w:rPr>
          <w:spacing w:val="-1"/>
          <w:w w:val="106"/>
          <w:sz w:val="24"/>
          <w:szCs w:val="24"/>
        </w:rPr>
        <w:t>Несоблюдение такого порядка не влечет за собой юридических по</w:t>
      </w:r>
      <w:r w:rsidRPr="00CE4BC2">
        <w:rPr>
          <w:spacing w:val="-1"/>
          <w:w w:val="106"/>
          <w:sz w:val="24"/>
          <w:szCs w:val="24"/>
        </w:rPr>
        <w:softHyphen/>
      </w:r>
      <w:r w:rsidRPr="00CE4BC2">
        <w:rPr>
          <w:w w:val="106"/>
          <w:sz w:val="24"/>
          <w:szCs w:val="24"/>
        </w:rPr>
        <w:t xml:space="preserve">следствий, на достижение которых ориентирует норма. Так, КоАП </w:t>
      </w:r>
      <w:r w:rsidRPr="00CE4BC2">
        <w:rPr>
          <w:spacing w:val="-2"/>
          <w:w w:val="106"/>
          <w:sz w:val="24"/>
          <w:szCs w:val="24"/>
        </w:rPr>
        <w:t>установлено, что административные взыскания могут быть наложе</w:t>
      </w:r>
      <w:r w:rsidRPr="00CE4BC2">
        <w:rPr>
          <w:spacing w:val="-2"/>
          <w:w w:val="106"/>
          <w:sz w:val="24"/>
          <w:szCs w:val="24"/>
        </w:rPr>
        <w:softHyphen/>
        <w:t>ны (должны быть наложены) не позднее двух месяцев со дня совер</w:t>
      </w:r>
      <w:r w:rsidRPr="00CE4BC2">
        <w:rPr>
          <w:spacing w:val="-2"/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>шения проступка. Превышение этого срока не позволяет применять к виновному меры администр</w:t>
      </w:r>
      <w:r w:rsidR="006F632E" w:rsidRPr="00CE4BC2">
        <w:rPr>
          <w:spacing w:val="-1"/>
          <w:w w:val="106"/>
          <w:sz w:val="24"/>
          <w:szCs w:val="24"/>
        </w:rPr>
        <w:t>ативной ответственности</w:t>
      </w:r>
      <w:r w:rsidRPr="00CE4BC2">
        <w:rPr>
          <w:spacing w:val="-1"/>
          <w:w w:val="106"/>
          <w:sz w:val="24"/>
          <w:szCs w:val="24"/>
        </w:rPr>
        <w:t>;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7"/>
          <w:sz w:val="24"/>
          <w:szCs w:val="24"/>
        </w:rPr>
        <w:t xml:space="preserve">б) </w:t>
      </w:r>
      <w:r w:rsidR="00827DFC" w:rsidRPr="00CE4BC2">
        <w:rPr>
          <w:i/>
          <w:iCs/>
          <w:w w:val="107"/>
          <w:sz w:val="24"/>
          <w:szCs w:val="24"/>
          <w:u w:val="single"/>
        </w:rPr>
        <w:t>запрет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="00827DFC" w:rsidRPr="00CE4BC2">
        <w:rPr>
          <w:iCs/>
          <w:w w:val="107"/>
          <w:sz w:val="24"/>
          <w:szCs w:val="24"/>
        </w:rPr>
        <w:t xml:space="preserve">на </w:t>
      </w:r>
      <w:r w:rsidRPr="00CE4BC2">
        <w:rPr>
          <w:iCs/>
          <w:w w:val="107"/>
          <w:sz w:val="24"/>
          <w:szCs w:val="24"/>
        </w:rPr>
        <w:t>определенные действи</w:t>
      </w:r>
      <w:r w:rsidR="00827DFC" w:rsidRPr="00CE4BC2">
        <w:rPr>
          <w:iCs/>
          <w:w w:val="107"/>
          <w:sz w:val="24"/>
          <w:szCs w:val="24"/>
        </w:rPr>
        <w:t>я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Pr="00CE4BC2">
        <w:rPr>
          <w:w w:val="107"/>
          <w:sz w:val="24"/>
          <w:szCs w:val="24"/>
        </w:rPr>
        <w:t>под страхом примене</w:t>
      </w:r>
      <w:r w:rsidRPr="00CE4BC2">
        <w:rPr>
          <w:w w:val="107"/>
          <w:sz w:val="24"/>
          <w:szCs w:val="24"/>
        </w:rPr>
        <w:softHyphen/>
      </w:r>
      <w:r w:rsidRPr="00CE4BC2">
        <w:rPr>
          <w:w w:val="103"/>
          <w:sz w:val="24"/>
          <w:szCs w:val="24"/>
        </w:rPr>
        <w:t>ния соответствующих юридических средств воздействия (например,</w:t>
      </w:r>
      <w:r w:rsidRPr="00CE4BC2">
        <w:rPr>
          <w:spacing w:val="-2"/>
          <w:w w:val="106"/>
          <w:sz w:val="24"/>
          <w:szCs w:val="24"/>
        </w:rPr>
        <w:t xml:space="preserve"> дисциплинарной или административной ответственности). Так, зап</w:t>
      </w:r>
      <w:r w:rsidRPr="00CE4BC2">
        <w:rPr>
          <w:spacing w:val="-2"/>
          <w:w w:val="106"/>
          <w:sz w:val="24"/>
          <w:szCs w:val="24"/>
        </w:rPr>
        <w:softHyphen/>
      </w:r>
      <w:r w:rsidRPr="00CE4BC2">
        <w:rPr>
          <w:w w:val="106"/>
          <w:sz w:val="24"/>
          <w:szCs w:val="24"/>
        </w:rPr>
        <w:t>рещено направление жалоб граждан на рассмотрение тем должно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 xml:space="preserve">стным лицам, чьи действия являются предметом жалобы; виновные </w:t>
      </w:r>
      <w:r w:rsidRPr="00CE4BC2">
        <w:rPr>
          <w:w w:val="106"/>
          <w:sz w:val="24"/>
          <w:szCs w:val="24"/>
        </w:rPr>
        <w:t>должностные лица несут за нарушение данного запрета дисципли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>нарную ответственность;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4"/>
          <w:sz w:val="24"/>
          <w:szCs w:val="24"/>
        </w:rPr>
        <w:t xml:space="preserve">в) </w:t>
      </w:r>
      <w:r w:rsidRPr="00CE4BC2">
        <w:rPr>
          <w:iCs/>
          <w:w w:val="104"/>
          <w:sz w:val="24"/>
          <w:szCs w:val="24"/>
        </w:rPr>
        <w:t>предоставление возможности</w:t>
      </w:r>
      <w:r w:rsidRPr="00CE4BC2">
        <w:rPr>
          <w:i/>
          <w:iCs/>
          <w:w w:val="104"/>
          <w:sz w:val="24"/>
          <w:szCs w:val="24"/>
        </w:rPr>
        <w:t xml:space="preserve"> </w:t>
      </w:r>
      <w:r w:rsidR="004B0053" w:rsidRPr="00CE4BC2">
        <w:rPr>
          <w:iCs/>
          <w:w w:val="104"/>
          <w:sz w:val="24"/>
          <w:szCs w:val="24"/>
        </w:rPr>
        <w:t xml:space="preserve">обязательного </w:t>
      </w:r>
      <w:r w:rsidRPr="00CE4BC2">
        <w:rPr>
          <w:iCs/>
          <w:w w:val="104"/>
          <w:sz w:val="24"/>
          <w:szCs w:val="24"/>
        </w:rPr>
        <w:t>выбора</w:t>
      </w:r>
      <w:r w:rsidRPr="00CE4BC2">
        <w:rPr>
          <w:i/>
          <w:iCs/>
          <w:w w:val="104"/>
          <w:sz w:val="24"/>
          <w:szCs w:val="24"/>
        </w:rPr>
        <w:t xml:space="preserve"> </w:t>
      </w:r>
      <w:r w:rsidRPr="00CE4BC2">
        <w:rPr>
          <w:w w:val="104"/>
          <w:sz w:val="24"/>
          <w:szCs w:val="24"/>
        </w:rPr>
        <w:t xml:space="preserve">одного из вариантов </w:t>
      </w:r>
      <w:r w:rsidRPr="00CE4BC2">
        <w:rPr>
          <w:spacing w:val="-1"/>
          <w:w w:val="107"/>
          <w:sz w:val="24"/>
          <w:szCs w:val="24"/>
        </w:rPr>
        <w:t xml:space="preserve">должного поведения, предусмотренных административно-правовой </w:t>
      </w:r>
      <w:r w:rsidRPr="00CE4BC2">
        <w:rPr>
          <w:w w:val="107"/>
          <w:sz w:val="24"/>
          <w:szCs w:val="24"/>
        </w:rPr>
        <w:t xml:space="preserve">нормой. Как правило, данный метод рассчитан на регулирование </w:t>
      </w:r>
      <w:r w:rsidRPr="00CE4BC2">
        <w:rPr>
          <w:spacing w:val="-4"/>
          <w:w w:val="107"/>
          <w:sz w:val="24"/>
          <w:szCs w:val="24"/>
        </w:rPr>
        <w:t>поведения должностных лиц, причем последние не вправе уклонять</w:t>
      </w:r>
      <w:r w:rsidRPr="00CE4BC2">
        <w:rPr>
          <w:spacing w:val="-4"/>
          <w:w w:val="107"/>
          <w:sz w:val="24"/>
          <w:szCs w:val="24"/>
        </w:rPr>
        <w:softHyphen/>
      </w:r>
      <w:r w:rsidRPr="00CE4BC2">
        <w:rPr>
          <w:spacing w:val="-2"/>
          <w:w w:val="107"/>
          <w:sz w:val="24"/>
          <w:szCs w:val="24"/>
        </w:rPr>
        <w:t xml:space="preserve">ся от такого выбора. Это </w:t>
      </w:r>
      <w:r w:rsidR="00223DFA" w:rsidRPr="00CE4BC2">
        <w:rPr>
          <w:sz w:val="24"/>
          <w:szCs w:val="24"/>
        </w:rPr>
        <w:t xml:space="preserve">– </w:t>
      </w:r>
      <w:r w:rsidR="004B0053" w:rsidRPr="00CE4BC2">
        <w:rPr>
          <w:spacing w:val="-2"/>
          <w:w w:val="107"/>
          <w:sz w:val="24"/>
          <w:szCs w:val="24"/>
        </w:rPr>
        <w:t>«жесткий»</w:t>
      </w:r>
      <w:r w:rsidRPr="00CE4BC2">
        <w:rPr>
          <w:spacing w:val="-2"/>
          <w:w w:val="107"/>
          <w:sz w:val="24"/>
          <w:szCs w:val="24"/>
        </w:rPr>
        <w:t xml:space="preserve"> вариант </w:t>
      </w:r>
      <w:r w:rsidRPr="00CE4BC2">
        <w:rPr>
          <w:i/>
          <w:spacing w:val="-2"/>
          <w:w w:val="107"/>
          <w:sz w:val="24"/>
          <w:szCs w:val="24"/>
          <w:u w:val="single"/>
        </w:rPr>
        <w:t>дозволения</w:t>
      </w:r>
      <w:r w:rsidRPr="00CE4BC2">
        <w:rPr>
          <w:spacing w:val="-2"/>
          <w:w w:val="107"/>
          <w:sz w:val="24"/>
          <w:szCs w:val="24"/>
        </w:rPr>
        <w:t xml:space="preserve">, дающий </w:t>
      </w:r>
      <w:r w:rsidRPr="00CE4BC2">
        <w:rPr>
          <w:w w:val="107"/>
          <w:sz w:val="24"/>
          <w:szCs w:val="24"/>
        </w:rPr>
        <w:t>возможность проявления самостоятельности при решении, напри</w:t>
      </w:r>
      <w:r w:rsidRPr="00CE4BC2">
        <w:rPr>
          <w:w w:val="107"/>
          <w:sz w:val="24"/>
          <w:szCs w:val="24"/>
        </w:rPr>
        <w:softHyphen/>
      </w:r>
      <w:r w:rsidRPr="00CE4BC2">
        <w:rPr>
          <w:spacing w:val="-1"/>
          <w:w w:val="107"/>
          <w:sz w:val="24"/>
          <w:szCs w:val="24"/>
        </w:rPr>
        <w:t>мер, вопроса о применении к лицу, совершившему административ</w:t>
      </w:r>
      <w:r w:rsidRPr="00CE4BC2">
        <w:rPr>
          <w:spacing w:val="-1"/>
          <w:w w:val="107"/>
          <w:sz w:val="24"/>
          <w:szCs w:val="24"/>
        </w:rPr>
        <w:softHyphen/>
      </w:r>
      <w:r w:rsidRPr="00CE4BC2">
        <w:rPr>
          <w:spacing w:val="-4"/>
          <w:w w:val="107"/>
          <w:sz w:val="24"/>
          <w:szCs w:val="24"/>
        </w:rPr>
        <w:t>ное правонарушение, той или иной меры административного воздей</w:t>
      </w:r>
      <w:r w:rsidRPr="00CE4BC2">
        <w:rPr>
          <w:spacing w:val="-4"/>
          <w:w w:val="107"/>
          <w:sz w:val="24"/>
          <w:szCs w:val="24"/>
        </w:rPr>
        <w:softHyphen/>
      </w:r>
      <w:r w:rsidRPr="00CE4BC2">
        <w:rPr>
          <w:spacing w:val="-1"/>
          <w:w w:val="107"/>
          <w:sz w:val="24"/>
          <w:szCs w:val="24"/>
        </w:rPr>
        <w:t>ствия (взыскания) либо освобождения его от ответственности;</w:t>
      </w:r>
    </w:p>
    <w:p w:rsidR="00AE3E85" w:rsidRPr="00CE4BC2" w:rsidRDefault="00450266" w:rsidP="00AE3E85">
      <w:pPr>
        <w:shd w:val="clear" w:color="auto" w:fill="FFFFFF"/>
        <w:jc w:val="both"/>
        <w:rPr>
          <w:spacing w:val="-1"/>
          <w:w w:val="108"/>
          <w:sz w:val="24"/>
          <w:szCs w:val="24"/>
        </w:rPr>
      </w:pPr>
      <w:r w:rsidRPr="00CE4BC2">
        <w:rPr>
          <w:spacing w:val="-5"/>
          <w:w w:val="108"/>
          <w:sz w:val="24"/>
          <w:szCs w:val="24"/>
        </w:rPr>
        <w:lastRenderedPageBreak/>
        <w:t xml:space="preserve">г) </w:t>
      </w:r>
      <w:r w:rsidRPr="00CE4BC2">
        <w:rPr>
          <w:iCs/>
          <w:spacing w:val="-5"/>
          <w:w w:val="108"/>
          <w:sz w:val="24"/>
          <w:szCs w:val="24"/>
        </w:rPr>
        <w:t xml:space="preserve">предоставление возможности действовать </w:t>
      </w:r>
      <w:r w:rsidRPr="00CE4BC2">
        <w:rPr>
          <w:spacing w:val="-5"/>
          <w:w w:val="108"/>
          <w:sz w:val="24"/>
          <w:szCs w:val="24"/>
        </w:rPr>
        <w:t>(или не действо</w:t>
      </w:r>
      <w:r w:rsidRPr="00CE4BC2">
        <w:rPr>
          <w:spacing w:val="-5"/>
          <w:w w:val="108"/>
          <w:sz w:val="24"/>
          <w:szCs w:val="24"/>
        </w:rPr>
        <w:softHyphen/>
      </w:r>
      <w:r w:rsidRPr="00CE4BC2">
        <w:rPr>
          <w:spacing w:val="-1"/>
          <w:w w:val="108"/>
          <w:sz w:val="24"/>
          <w:szCs w:val="24"/>
        </w:rPr>
        <w:t xml:space="preserve">вать) </w:t>
      </w:r>
      <w:r w:rsidRPr="00CE4BC2">
        <w:rPr>
          <w:iCs/>
          <w:spacing w:val="-1"/>
          <w:w w:val="108"/>
          <w:sz w:val="24"/>
          <w:szCs w:val="24"/>
        </w:rPr>
        <w:t>по своему усмотрению,</w:t>
      </w:r>
      <w:r w:rsidRPr="00CE4BC2">
        <w:rPr>
          <w:i/>
          <w:iCs/>
          <w:spacing w:val="-1"/>
          <w:w w:val="108"/>
          <w:sz w:val="24"/>
          <w:szCs w:val="24"/>
        </w:rPr>
        <w:t xml:space="preserve"> </w:t>
      </w:r>
      <w:r w:rsidRPr="00CE4BC2">
        <w:rPr>
          <w:spacing w:val="-1"/>
          <w:w w:val="108"/>
          <w:sz w:val="24"/>
          <w:szCs w:val="24"/>
        </w:rPr>
        <w:t xml:space="preserve">то есть совершать либо не совершать </w:t>
      </w:r>
      <w:r w:rsidRPr="00CE4BC2">
        <w:rPr>
          <w:w w:val="108"/>
          <w:sz w:val="24"/>
          <w:szCs w:val="24"/>
        </w:rPr>
        <w:t xml:space="preserve">предусмотренные административно-правовой нормой действия в </w:t>
      </w:r>
      <w:r w:rsidRPr="00CE4BC2">
        <w:rPr>
          <w:spacing w:val="-2"/>
          <w:w w:val="108"/>
          <w:sz w:val="24"/>
          <w:szCs w:val="24"/>
        </w:rPr>
        <w:t>определенных ею условиях. Как правило, это имеет место при реа</w:t>
      </w:r>
      <w:r w:rsidRPr="00CE4BC2">
        <w:rPr>
          <w:spacing w:val="-2"/>
          <w:w w:val="108"/>
          <w:sz w:val="24"/>
          <w:szCs w:val="24"/>
        </w:rPr>
        <w:softHyphen/>
      </w:r>
      <w:r w:rsidRPr="00CE4BC2">
        <w:rPr>
          <w:spacing w:val="-3"/>
          <w:w w:val="108"/>
          <w:sz w:val="24"/>
          <w:szCs w:val="24"/>
        </w:rPr>
        <w:t>лизации субъективных прав. Например, гражданин сам решает воп</w:t>
      </w:r>
      <w:r w:rsidRPr="00CE4BC2">
        <w:rPr>
          <w:spacing w:val="-3"/>
          <w:w w:val="108"/>
          <w:sz w:val="24"/>
          <w:szCs w:val="24"/>
        </w:rPr>
        <w:softHyphen/>
        <w:t xml:space="preserve">рос, нужно ли обжаловать действия должностного лица, которые он </w:t>
      </w:r>
      <w:r w:rsidRPr="00CE4BC2">
        <w:rPr>
          <w:spacing w:val="-1"/>
          <w:w w:val="108"/>
          <w:sz w:val="24"/>
          <w:szCs w:val="24"/>
        </w:rPr>
        <w:t xml:space="preserve">оценивает как противоправные. Это </w:t>
      </w:r>
      <w:r w:rsidR="004B0053" w:rsidRPr="00CE4BC2">
        <w:rPr>
          <w:sz w:val="24"/>
          <w:szCs w:val="24"/>
        </w:rPr>
        <w:t>– «</w:t>
      </w:r>
      <w:r w:rsidR="004B0053" w:rsidRPr="00CE4BC2">
        <w:rPr>
          <w:spacing w:val="-1"/>
          <w:w w:val="108"/>
          <w:sz w:val="24"/>
          <w:szCs w:val="24"/>
        </w:rPr>
        <w:t>мягкий»</w:t>
      </w:r>
      <w:r w:rsidRPr="00CE4BC2">
        <w:rPr>
          <w:spacing w:val="-1"/>
          <w:w w:val="108"/>
          <w:sz w:val="24"/>
          <w:szCs w:val="24"/>
        </w:rPr>
        <w:t xml:space="preserve"> вариант дозволе</w:t>
      </w:r>
      <w:r w:rsidRPr="00CE4BC2">
        <w:rPr>
          <w:spacing w:val="-1"/>
          <w:w w:val="108"/>
          <w:sz w:val="24"/>
          <w:szCs w:val="24"/>
        </w:rPr>
        <w:softHyphen/>
      </w:r>
      <w:r w:rsidRPr="00CE4BC2">
        <w:rPr>
          <w:spacing w:val="-3"/>
          <w:w w:val="108"/>
          <w:sz w:val="24"/>
          <w:szCs w:val="24"/>
        </w:rPr>
        <w:t xml:space="preserve">ния. </w:t>
      </w:r>
      <w:r w:rsidR="00533547" w:rsidRPr="00CE4BC2">
        <w:rPr>
          <w:spacing w:val="-3"/>
          <w:w w:val="108"/>
          <w:sz w:val="24"/>
          <w:szCs w:val="24"/>
        </w:rPr>
        <w:t>Ф</w:t>
      </w:r>
      <w:r w:rsidRPr="00CE4BC2">
        <w:rPr>
          <w:spacing w:val="-3"/>
          <w:w w:val="108"/>
          <w:sz w:val="24"/>
          <w:szCs w:val="24"/>
        </w:rPr>
        <w:t>актически дозволитель</w:t>
      </w:r>
      <w:r w:rsidRPr="00CE4BC2">
        <w:rPr>
          <w:spacing w:val="-3"/>
          <w:w w:val="108"/>
          <w:sz w:val="24"/>
          <w:szCs w:val="24"/>
        </w:rPr>
        <w:softHyphen/>
      </w:r>
      <w:r w:rsidRPr="00CE4BC2">
        <w:rPr>
          <w:spacing w:val="-1"/>
          <w:w w:val="108"/>
          <w:sz w:val="24"/>
          <w:szCs w:val="24"/>
        </w:rPr>
        <w:t xml:space="preserve">ные варианты управляющего воздействия обладают всеми чертами официального </w:t>
      </w:r>
      <w:r w:rsidRPr="00CE4BC2">
        <w:rPr>
          <w:i/>
          <w:iCs/>
          <w:spacing w:val="-1"/>
          <w:w w:val="108"/>
          <w:sz w:val="24"/>
          <w:szCs w:val="24"/>
          <w:u w:val="single"/>
        </w:rPr>
        <w:t>разрешения</w:t>
      </w:r>
      <w:r w:rsidRPr="00CE4BC2">
        <w:rPr>
          <w:i/>
          <w:iCs/>
          <w:spacing w:val="-1"/>
          <w:w w:val="108"/>
          <w:sz w:val="24"/>
          <w:szCs w:val="24"/>
        </w:rPr>
        <w:t xml:space="preserve"> </w:t>
      </w:r>
      <w:r w:rsidRPr="00CE4BC2">
        <w:rPr>
          <w:spacing w:val="-1"/>
          <w:w w:val="108"/>
          <w:sz w:val="24"/>
          <w:szCs w:val="24"/>
        </w:rPr>
        <w:t>на совершение определенных действий</w:t>
      </w:r>
      <w:r w:rsidR="00486D2C" w:rsidRPr="00CE4BC2">
        <w:rPr>
          <w:spacing w:val="-1"/>
          <w:w w:val="108"/>
          <w:sz w:val="24"/>
          <w:szCs w:val="24"/>
        </w:rPr>
        <w:t>;</w:t>
      </w:r>
    </w:p>
    <w:p w:rsidR="00AE3E85" w:rsidRPr="00CE4BC2" w:rsidRDefault="00486D2C" w:rsidP="00AE3E85">
      <w:pPr>
        <w:shd w:val="clear" w:color="auto" w:fill="FFFFFF"/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д) </w:t>
      </w:r>
      <w:r w:rsidR="00827DFC" w:rsidRPr="00CE4BC2">
        <w:rPr>
          <w:i/>
          <w:sz w:val="24"/>
          <w:szCs w:val="24"/>
          <w:u w:val="single"/>
        </w:rPr>
        <w:t>допущение</w:t>
      </w:r>
      <w:r w:rsidRPr="00CE4BC2">
        <w:rPr>
          <w:sz w:val="24"/>
          <w:szCs w:val="24"/>
        </w:rPr>
        <w:t xml:space="preserve"> в определенных условиях паритетного юридического положения сторон в регулируемом отношении (процессуальное равенство).</w:t>
      </w:r>
    </w:p>
    <w:p w:rsidR="00AE3E85" w:rsidRPr="00CE4BC2" w:rsidRDefault="00AE3E85" w:rsidP="00AE3E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3E8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Традиционно выделяются две </w:t>
      </w:r>
      <w:r w:rsidRPr="00CE4BC2">
        <w:rPr>
          <w:sz w:val="24"/>
          <w:szCs w:val="24"/>
          <w:u w:val="single"/>
        </w:rPr>
        <w:t>функции</w:t>
      </w:r>
      <w:r w:rsidRPr="00CE4BC2">
        <w:rPr>
          <w:sz w:val="24"/>
          <w:szCs w:val="24"/>
        </w:rPr>
        <w:t xml:space="preserve"> административного права: охранительную и регулятивную.</w:t>
      </w:r>
    </w:p>
    <w:p w:rsidR="009D18C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Обе эти функции присущи практически любой отрасли права, особенно публичной. Применительно к административному праву регулятивная функция заключается в установлении взаимных прав и обязанностей субъектов властных отношений, а также во введении порядка осуществления тех или иных управленческих мероприятий. </w:t>
      </w:r>
      <w:r w:rsidR="009D18C5" w:rsidRPr="00CE4BC2">
        <w:rPr>
          <w:sz w:val="24"/>
          <w:szCs w:val="24"/>
        </w:rPr>
        <w:t xml:space="preserve"> </w:t>
      </w:r>
      <w:r w:rsidR="009D18C5" w:rsidRPr="00CE4BC2">
        <w:rPr>
          <w:sz w:val="24"/>
          <w:szCs w:val="24"/>
          <w:u w:val="single"/>
        </w:rPr>
        <w:t>Регулятивная</w:t>
      </w:r>
      <w:r w:rsidR="009D18C5" w:rsidRPr="00CE4BC2">
        <w:rPr>
          <w:sz w:val="24"/>
          <w:szCs w:val="24"/>
        </w:rPr>
        <w:t xml:space="preserve"> функция административного права проявляется в следующих формах: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Правоисполнительная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функция, предопределяемая тем, что административное право есть юридическая форма реализации исполнительной власти.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2. Правотворческая функция, являющаяся выражением наделения субъектов исполнительной власти полномочиями по административному нормотворчеству.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3. Организационная функция, проистекающая из организационного характера государственно-управленческой д</w:t>
      </w:r>
      <w:r w:rsidR="0014519F" w:rsidRPr="00CE4BC2">
        <w:rPr>
          <w:rFonts w:ascii="Times New Roman" w:hAnsi="Times New Roman" w:cs="Times New Roman"/>
          <w:sz w:val="24"/>
          <w:szCs w:val="24"/>
        </w:rPr>
        <w:t>еятельности, который постоянно «</w:t>
      </w:r>
      <w:r w:rsidRPr="00CE4BC2">
        <w:rPr>
          <w:rFonts w:ascii="Times New Roman" w:hAnsi="Times New Roman" w:cs="Times New Roman"/>
          <w:sz w:val="24"/>
          <w:szCs w:val="24"/>
        </w:rPr>
        <w:t>поддерживается</w:t>
      </w:r>
      <w:r w:rsidR="0014519F" w:rsidRPr="00CE4BC2">
        <w:rPr>
          <w:rFonts w:ascii="Times New Roman" w:hAnsi="Times New Roman" w:cs="Times New Roman"/>
          <w:sz w:val="24"/>
          <w:szCs w:val="24"/>
        </w:rPr>
        <w:t>»</w:t>
      </w:r>
      <w:r w:rsidRPr="00CE4BC2">
        <w:rPr>
          <w:rFonts w:ascii="Times New Roman" w:hAnsi="Times New Roman" w:cs="Times New Roman"/>
          <w:sz w:val="24"/>
          <w:szCs w:val="24"/>
        </w:rPr>
        <w:t xml:space="preserve"> нормами административного права.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4. Координационная функция, 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управления.</w:t>
      </w:r>
    </w:p>
    <w:p w:rsidR="00AE3E8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  <w:u w:val="single"/>
        </w:rPr>
        <w:t>Охранительная</w:t>
      </w:r>
      <w:r w:rsidRPr="00CE4BC2">
        <w:rPr>
          <w:sz w:val="24"/>
          <w:szCs w:val="24"/>
        </w:rPr>
        <w:t xml:space="preserve"> функция административного права проявляется, прежде всего, в сформированном в рамках отрасли обширном институте административно-правовой ответственности.</w:t>
      </w:r>
      <w:r w:rsidR="00985464" w:rsidRPr="00CE4BC2">
        <w:rPr>
          <w:sz w:val="24"/>
          <w:szCs w:val="24"/>
        </w:rPr>
        <w:t xml:space="preserve"> Правоохранительная функция обеспечивает как соблюдение установленного в сфере государственного управления правового режима, так и защиту законных прав и интересов всех участников регулируемых управленческих отношений.</w:t>
      </w:r>
    </w:p>
    <w:p w:rsidR="00363524" w:rsidRPr="00CE4BC2" w:rsidRDefault="00363524" w:rsidP="0036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524" w:rsidRPr="00CE4BC2" w:rsidRDefault="00F20F4E" w:rsidP="0036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63524" w:rsidRPr="00CE4BC2">
        <w:rPr>
          <w:rFonts w:ascii="Times New Roman" w:hAnsi="Times New Roman" w:cs="Times New Roman"/>
          <w:b/>
          <w:sz w:val="24"/>
          <w:szCs w:val="24"/>
        </w:rPr>
        <w:t>Принципы административного права</w:t>
      </w:r>
    </w:p>
    <w:p w:rsidR="00985464" w:rsidRPr="00CE4BC2" w:rsidRDefault="009030C4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Под </w:t>
      </w:r>
      <w:r w:rsidRPr="003A3F96">
        <w:rPr>
          <w:i/>
          <w:sz w:val="24"/>
          <w:szCs w:val="24"/>
        </w:rPr>
        <w:t>принципами</w:t>
      </w:r>
      <w:r w:rsidRPr="00CE4BC2">
        <w:rPr>
          <w:sz w:val="24"/>
          <w:szCs w:val="24"/>
        </w:rPr>
        <w:t xml:space="preserve"> отрасли права понимается сово</w:t>
      </w:r>
      <w:r w:rsidR="005B45BB" w:rsidRPr="00CE4BC2">
        <w:rPr>
          <w:sz w:val="24"/>
          <w:szCs w:val="24"/>
        </w:rPr>
        <w:t xml:space="preserve">купность </w:t>
      </w:r>
      <w:r w:rsidR="005B45BB" w:rsidRPr="003A3F96">
        <w:rPr>
          <w:i/>
          <w:sz w:val="24"/>
          <w:szCs w:val="24"/>
        </w:rPr>
        <w:t>основополагающих</w:t>
      </w:r>
      <w:r w:rsidRPr="003A3F96">
        <w:rPr>
          <w:i/>
          <w:sz w:val="24"/>
          <w:szCs w:val="24"/>
        </w:rPr>
        <w:t xml:space="preserve"> идей</w:t>
      </w:r>
      <w:r w:rsidRPr="00CE4BC2">
        <w:rPr>
          <w:sz w:val="24"/>
          <w:szCs w:val="24"/>
        </w:rPr>
        <w:t xml:space="preserve"> и </w:t>
      </w:r>
      <w:r w:rsidR="005B45BB" w:rsidRPr="00CE4BC2">
        <w:rPr>
          <w:sz w:val="24"/>
          <w:szCs w:val="24"/>
        </w:rPr>
        <w:t xml:space="preserve">базовых </w:t>
      </w:r>
      <w:r w:rsidRPr="00CE4BC2">
        <w:rPr>
          <w:sz w:val="24"/>
          <w:szCs w:val="24"/>
        </w:rPr>
        <w:t>характеристик отрасли, которые лежат в основе формирования ее норм.</w:t>
      </w:r>
      <w:r w:rsidR="00B10C6E" w:rsidRPr="00CE4BC2">
        <w:rPr>
          <w:sz w:val="24"/>
          <w:szCs w:val="24"/>
        </w:rPr>
        <w:t xml:space="preserve"> Выделяют две их группы.</w:t>
      </w:r>
    </w:p>
    <w:p w:rsidR="00B10C6E" w:rsidRPr="00CE4BC2" w:rsidRDefault="00B10C6E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А. </w:t>
      </w:r>
      <w:r w:rsidRPr="00CE4BC2">
        <w:rPr>
          <w:bCs/>
          <w:sz w:val="24"/>
          <w:szCs w:val="24"/>
          <w:u w:val="single"/>
        </w:rPr>
        <w:t>Общие принципы</w:t>
      </w:r>
      <w:r w:rsidRPr="00CE4BC2">
        <w:rPr>
          <w:bCs/>
          <w:sz w:val="24"/>
          <w:szCs w:val="24"/>
        </w:rPr>
        <w:t xml:space="preserve"> административного права (</w:t>
      </w:r>
      <w:r w:rsidRPr="00CE4BC2">
        <w:rPr>
          <w:sz w:val="24"/>
          <w:szCs w:val="24"/>
        </w:rPr>
        <w:t>распространяют свое действие на всю совокупность отношений, возникающих в сфере административного права).</w:t>
      </w:r>
    </w:p>
    <w:p w:rsidR="00682B97" w:rsidRPr="00CE4BC2" w:rsidRDefault="00682B97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законности.</w:t>
      </w:r>
      <w:r w:rsidRPr="00CE4BC2">
        <w:rPr>
          <w:sz w:val="24"/>
          <w:szCs w:val="24"/>
        </w:rPr>
        <w:t xml:space="preserve"> Это центральный принцип всей системы права Российской Федерации. Его сущность может быть определена, как «связанность администрации законом». Конституция РФ закрепляет, что Конституция РФ имеет высшую юридическую силу, прямое действие и применяется на всей территории России. Это подразумевает, в частности, и то, что все нормы административного права должны соответствовать положениям Основного закона страны. Кроме того, органы государственной власти, органы местного самоуправления, должностные лица, граждане и их объединения обязаны соблюдать Конституцию РФ и законы. То же относится и к международным договорам Российской Федерации, являющимся частью ее правовой системы.</w:t>
      </w:r>
    </w:p>
    <w:p w:rsidR="00A06951" w:rsidRPr="00CE4BC2" w:rsidRDefault="00A06951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федерализма.</w:t>
      </w:r>
      <w:r w:rsidRPr="00CE4BC2">
        <w:rPr>
          <w:sz w:val="24"/>
          <w:szCs w:val="24"/>
        </w:rPr>
        <w:t xml:space="preserve"> Данный принцип основан на федеративном государственном устройстве нашей страны, закрепленном ее Конституцией РФ. Прежде всего, согласно Конституции РФ административное и административно-процессуальное </w:t>
      </w:r>
      <w:r w:rsidRPr="00CE4BC2">
        <w:rPr>
          <w:sz w:val="24"/>
          <w:szCs w:val="24"/>
        </w:rPr>
        <w:lastRenderedPageBreak/>
        <w:t>законодательство находится в совместном ведении Российской Федерац</w:t>
      </w:r>
      <w:proofErr w:type="gramStart"/>
      <w:r w:rsidRPr="00CE4BC2">
        <w:rPr>
          <w:sz w:val="24"/>
          <w:szCs w:val="24"/>
        </w:rPr>
        <w:t>ии и ее</w:t>
      </w:r>
      <w:proofErr w:type="gramEnd"/>
      <w:r w:rsidRPr="00CE4BC2">
        <w:rPr>
          <w:sz w:val="24"/>
          <w:szCs w:val="24"/>
        </w:rPr>
        <w:t xml:space="preserve"> субъектов. Это решающим образом отражается на системе источников административного права. По предметам совместного ведения Федерац</w:t>
      </w:r>
      <w:proofErr w:type="gramStart"/>
      <w:r w:rsidRPr="00CE4BC2">
        <w:rPr>
          <w:sz w:val="24"/>
          <w:szCs w:val="24"/>
        </w:rPr>
        <w:t>ии и ее</w:t>
      </w:r>
      <w:proofErr w:type="gramEnd"/>
      <w:r w:rsidRPr="00CE4BC2">
        <w:rPr>
          <w:sz w:val="24"/>
          <w:szCs w:val="24"/>
        </w:rPr>
        <w:t xml:space="preserve"> субъектов издаются федеральные законы и соответствующие им законы субъектов Федерации. При этом административные законы и другие нормативные правовые акты субъектов Российской Федерации не могут противоречить федеральным законам и в случае противоречия не действуют.</w:t>
      </w:r>
    </w:p>
    <w:p w:rsidR="00A06951" w:rsidRPr="00CE4BC2" w:rsidRDefault="00A06951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Кроме того, на основе принципа федерализма организована система органо</w:t>
      </w:r>
      <w:r w:rsidR="00956E0C" w:rsidRPr="00CE4BC2">
        <w:rPr>
          <w:sz w:val="24"/>
          <w:szCs w:val="24"/>
        </w:rPr>
        <w:t>в исполнительной власти. Конституция</w:t>
      </w:r>
      <w:r w:rsidRPr="00CE4BC2">
        <w:rPr>
          <w:sz w:val="24"/>
          <w:szCs w:val="24"/>
        </w:rPr>
        <w:t xml:space="preserve"> РФ определяет, что по предметам ведения Федерации и совместного ведения Федерац</w:t>
      </w:r>
      <w:proofErr w:type="gramStart"/>
      <w:r w:rsidRPr="00CE4BC2">
        <w:rPr>
          <w:sz w:val="24"/>
          <w:szCs w:val="24"/>
        </w:rPr>
        <w:t>ии и ее</w:t>
      </w:r>
      <w:proofErr w:type="gramEnd"/>
      <w:r w:rsidRPr="00CE4BC2">
        <w:rPr>
          <w:sz w:val="24"/>
          <w:szCs w:val="24"/>
        </w:rPr>
        <w:t xml:space="preserve"> субъектов федеральные и региональные органы исполнительной власти образуют единую систему исполнительной власти в России. Однако, помимо федеральных и региональных органов исполнительной власти, в России создаются территориальные органы федеральных органов исполнительной власти, которые при определенных условиях взаимодействуют с органами исполнительной власти субъектов РФ.</w:t>
      </w:r>
    </w:p>
    <w:p w:rsidR="0097108F" w:rsidRPr="00CE4BC2" w:rsidRDefault="00C21E39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приоритета личности.</w:t>
      </w:r>
      <w:r w:rsidRPr="00CE4BC2">
        <w:rPr>
          <w:sz w:val="24"/>
          <w:szCs w:val="24"/>
        </w:rPr>
        <w:t xml:space="preserve"> Этот принцип в теории именуется также принципом гуманизма. </w:t>
      </w:r>
      <w:r w:rsidR="0097108F" w:rsidRPr="00CE4BC2">
        <w:rPr>
          <w:sz w:val="24"/>
          <w:szCs w:val="24"/>
        </w:rPr>
        <w:t xml:space="preserve">Приоритет личности установлен в ст. 2 Конституции РФ, где указано, что человек, его права и свободы являются высшей ценностью. </w:t>
      </w:r>
      <w:r w:rsidRPr="00CE4BC2">
        <w:rPr>
          <w:sz w:val="24"/>
          <w:szCs w:val="24"/>
        </w:rPr>
        <w:t>Согласно данному принципу вся деятельность орган</w:t>
      </w:r>
      <w:r w:rsidR="0097108F" w:rsidRPr="00CE4BC2">
        <w:rPr>
          <w:sz w:val="24"/>
          <w:szCs w:val="24"/>
        </w:rPr>
        <w:t xml:space="preserve">ов государственного управления </w:t>
      </w:r>
      <w:r w:rsidRPr="00CE4BC2">
        <w:rPr>
          <w:sz w:val="24"/>
          <w:szCs w:val="24"/>
        </w:rPr>
        <w:t>освящена стремлением соблюсти публичный (</w:t>
      </w:r>
      <w:proofErr w:type="gramStart"/>
      <w:r w:rsidRPr="00CE4BC2">
        <w:rPr>
          <w:sz w:val="24"/>
          <w:szCs w:val="24"/>
        </w:rPr>
        <w:t xml:space="preserve">общественный) </w:t>
      </w:r>
      <w:proofErr w:type="gramEnd"/>
      <w:r w:rsidRPr="00CE4BC2">
        <w:rPr>
          <w:sz w:val="24"/>
          <w:szCs w:val="24"/>
        </w:rPr>
        <w:t>интерес, опирается на положение о неприкосновенности личности и ее прав, свобод и законных интересов, установленных законом. В соответствии с этим принципом система административного права изобилует охранительными нормами, призванными оградить эти права и свободы от нарушения.</w:t>
      </w:r>
      <w:r w:rsidR="0097108F" w:rsidRPr="00CE4BC2">
        <w:rPr>
          <w:sz w:val="24"/>
          <w:szCs w:val="24"/>
        </w:rPr>
        <w:t xml:space="preserve"> </w:t>
      </w:r>
    </w:p>
    <w:p w:rsidR="00C21E39" w:rsidRPr="00CE4BC2" w:rsidRDefault="0097108F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Приоритет интересов личности дополняется постулатом о равенстве граждан перед законом и судом. Этот постулат находит свое выражение в том, что все люди,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имеют равный правовой статус по отношению к предписаниям закона.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Принцип ответственности. </w:t>
      </w:r>
      <w:r w:rsidRPr="00CE4BC2">
        <w:rPr>
          <w:sz w:val="24"/>
          <w:szCs w:val="24"/>
        </w:rPr>
        <w:t xml:space="preserve">Указанный принцип является краеугольным камнем, на который опирается все здание административно-правовых предписаний. Поскольку управление </w:t>
      </w:r>
      <w:r w:rsidR="00DB1F52" w:rsidRPr="00CE4BC2">
        <w:rPr>
          <w:sz w:val="24"/>
          <w:szCs w:val="24"/>
        </w:rPr>
        <w:t>–</w:t>
      </w:r>
      <w:r w:rsidRPr="00CE4BC2">
        <w:rPr>
          <w:sz w:val="24"/>
          <w:szCs w:val="24"/>
        </w:rPr>
        <w:t xml:space="preserve"> это всегда немного насилие над личностью, ее свободой делать то, что хочется и когда хочется, постольку административно-правовые нормы, как никакие другие, нуждаются в подкреплении реально действующими санкциями, т.е. возможностью государственного принуждения. В структуре отрасли существует специальный институт административной ответственности. Следует обратить внимание на то, что ответственность предусматривается не только за нарушение предписаний норм административного права со стороны граждан и юридических лиц, но и со стороны властных субъектов управления.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гласности</w:t>
      </w:r>
      <w:r w:rsidRPr="00CE4BC2">
        <w:rPr>
          <w:sz w:val="24"/>
          <w:szCs w:val="24"/>
        </w:rPr>
        <w:t xml:space="preserve"> предусматривает открытость для всеобщего сведения аспектов государственно-управленческой деятельности. Прежде всего, законы и все прочие нормативно-правовые акты подлежат официальному опубликованию. Следовательно, любые нормативно-правовые акты административного законодательства, затрагивающие права, свободы и обязанности человека и гражданина, не могут применяться, если они официально не опубликованы. В административном праве также действует постулат, обеспечивающий открытость государственного управления, о праве граждан на участие в управлении делами государства и равном доступе к государственной службе.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 xml:space="preserve">Б. </w:t>
      </w:r>
      <w:r w:rsidRPr="00CE4BC2">
        <w:rPr>
          <w:bCs/>
          <w:sz w:val="24"/>
          <w:szCs w:val="24"/>
          <w:u w:val="single"/>
        </w:rPr>
        <w:t>Функционально-управленческие принципы</w:t>
      </w:r>
      <w:r w:rsidRPr="00CE4BC2">
        <w:rPr>
          <w:bCs/>
          <w:sz w:val="24"/>
          <w:szCs w:val="24"/>
        </w:rPr>
        <w:t xml:space="preserve"> административного права</w:t>
      </w:r>
      <w:r w:rsidRPr="00CE4BC2">
        <w:rPr>
          <w:sz w:val="24"/>
          <w:szCs w:val="24"/>
        </w:rPr>
        <w:t xml:space="preserve"> </w:t>
      </w:r>
      <w:proofErr w:type="gramStart"/>
      <w:r w:rsidRPr="00CE4BC2">
        <w:rPr>
          <w:sz w:val="24"/>
          <w:szCs w:val="24"/>
        </w:rPr>
        <w:t>более дробны</w:t>
      </w:r>
      <w:proofErr w:type="gramEnd"/>
      <w:r w:rsidRPr="00CE4BC2">
        <w:rPr>
          <w:sz w:val="24"/>
          <w:szCs w:val="24"/>
        </w:rPr>
        <w:t xml:space="preserve">, это частные принципы административного права, отражающие тот аспект отрасли, который связан с управленческими </w:t>
      </w:r>
      <w:r w:rsidR="00A42CCA" w:rsidRPr="00CE4BC2">
        <w:rPr>
          <w:sz w:val="24"/>
          <w:szCs w:val="24"/>
        </w:rPr>
        <w:t>структурами и их деятельностью.</w:t>
      </w:r>
    </w:p>
    <w:p w:rsidR="00A42CCA" w:rsidRPr="00CE4BC2" w:rsidRDefault="00A42CC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разделения властей</w:t>
      </w:r>
      <w:r w:rsidRPr="00CE4BC2">
        <w:rPr>
          <w:sz w:val="24"/>
          <w:szCs w:val="24"/>
        </w:rPr>
        <w:t xml:space="preserve"> предполагает, что исполнительная власть отделена от законодательной и судебной и не имеет права вмешиваться в деятельность органов и </w:t>
      </w:r>
      <w:r w:rsidRPr="00CE4BC2">
        <w:rPr>
          <w:sz w:val="24"/>
          <w:szCs w:val="24"/>
        </w:rPr>
        <w:lastRenderedPageBreak/>
        <w:t>представителей этих ветвей государственной власти. С другой стороны, исполнительная власть самостоятельна и защищена от вмешательства извне.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контроля</w:t>
      </w:r>
      <w:r w:rsidRPr="00CE4BC2">
        <w:rPr>
          <w:sz w:val="24"/>
          <w:szCs w:val="24"/>
        </w:rPr>
        <w:t xml:space="preserve"> проявляется в подконтрольности и (или) поднадзорности деятельности государственного аппарата, государственных служащих, а также в обязательности применения контрольных процедур по отношению к управляемым субъектам.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профессионализма и компетентности в государственном управлении</w:t>
      </w:r>
      <w:r w:rsidRPr="00CE4BC2">
        <w:rPr>
          <w:sz w:val="24"/>
          <w:szCs w:val="24"/>
        </w:rPr>
        <w:t xml:space="preserve"> заключается, прежде всего, в установлении специфических </w:t>
      </w:r>
      <w:r w:rsidR="00A42CCA" w:rsidRPr="00CE4BC2">
        <w:rPr>
          <w:sz w:val="24"/>
          <w:szCs w:val="24"/>
        </w:rPr>
        <w:t>процедур допуска к осуществлению</w:t>
      </w:r>
      <w:r w:rsidRPr="00CE4BC2">
        <w:rPr>
          <w:sz w:val="24"/>
          <w:szCs w:val="24"/>
        </w:rPr>
        <w:t xml:space="preserve"> функций по государственному управлению, что связано с возможностью ущемления прав и законных интересов граждан и организаций </w:t>
      </w:r>
      <w:proofErr w:type="gramStart"/>
      <w:r w:rsidRPr="00CE4BC2">
        <w:rPr>
          <w:sz w:val="24"/>
          <w:szCs w:val="24"/>
        </w:rPr>
        <w:t>при</w:t>
      </w:r>
      <w:proofErr w:type="gramEnd"/>
      <w:r w:rsidRPr="00CE4BC2">
        <w:rPr>
          <w:sz w:val="24"/>
          <w:szCs w:val="24"/>
        </w:rPr>
        <w:t xml:space="preserve"> применений властных полномочий.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иерархичности системы управления</w:t>
      </w:r>
      <w:r w:rsidRPr="00CE4BC2">
        <w:rPr>
          <w:sz w:val="24"/>
          <w:szCs w:val="24"/>
        </w:rPr>
        <w:t xml:space="preserve"> обусловливает проявляющийся в сфере государственного управления эффект </w:t>
      </w:r>
      <w:proofErr w:type="spellStart"/>
      <w:r w:rsidRPr="00CE4BC2">
        <w:rPr>
          <w:sz w:val="24"/>
          <w:szCs w:val="24"/>
        </w:rPr>
        <w:t>субординационности</w:t>
      </w:r>
      <w:proofErr w:type="spellEnd"/>
      <w:r w:rsidRPr="00CE4BC2">
        <w:rPr>
          <w:sz w:val="24"/>
          <w:szCs w:val="24"/>
        </w:rPr>
        <w:t xml:space="preserve"> </w:t>
      </w:r>
      <w:proofErr w:type="gramStart"/>
      <w:r w:rsidRPr="00CE4BC2">
        <w:rPr>
          <w:sz w:val="24"/>
          <w:szCs w:val="24"/>
        </w:rPr>
        <w:t>складывающихся</w:t>
      </w:r>
      <w:proofErr w:type="gramEnd"/>
      <w:r w:rsidRPr="00CE4BC2">
        <w:rPr>
          <w:sz w:val="24"/>
          <w:szCs w:val="24"/>
        </w:rPr>
        <w:t xml:space="preserve"> </w:t>
      </w:r>
      <w:proofErr w:type="spellStart"/>
      <w:r w:rsidRPr="00CE4BC2">
        <w:rPr>
          <w:sz w:val="24"/>
          <w:szCs w:val="24"/>
        </w:rPr>
        <w:t>властеотношений</w:t>
      </w:r>
      <w:proofErr w:type="spellEnd"/>
      <w:r w:rsidRPr="00CE4BC2">
        <w:rPr>
          <w:sz w:val="24"/>
          <w:szCs w:val="24"/>
        </w:rPr>
        <w:t xml:space="preserve"> внутри системы управления и применительно к управляемым субъектам.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специализации государственного управления</w:t>
      </w:r>
      <w:r w:rsidRPr="00CE4BC2">
        <w:rPr>
          <w:sz w:val="24"/>
          <w:szCs w:val="24"/>
        </w:rPr>
        <w:t xml:space="preserve"> отражает подход к множественности регулируемых правом отношений, что предполагает создание специальных управляющих систем и введение особых административно-правовых режимов в каждой из сфер регулирования.</w:t>
      </w:r>
    </w:p>
    <w:p w:rsidR="00B10C6E" w:rsidRPr="00CE4BC2" w:rsidRDefault="00B10C6E" w:rsidP="00450266">
      <w:pPr>
        <w:jc w:val="both"/>
        <w:rPr>
          <w:sz w:val="24"/>
          <w:szCs w:val="24"/>
        </w:rPr>
      </w:pPr>
    </w:p>
    <w:p w:rsidR="00157F5B" w:rsidRPr="00CE4BC2" w:rsidRDefault="00F20F4E" w:rsidP="00157F5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>4. С</w:t>
      </w:r>
      <w:r w:rsidR="007603AB">
        <w:rPr>
          <w:rFonts w:ascii="Times New Roman" w:hAnsi="Times New Roman" w:cs="Times New Roman"/>
          <w:b/>
          <w:sz w:val="24"/>
          <w:szCs w:val="24"/>
        </w:rPr>
        <w:t>истема и с</w:t>
      </w:r>
      <w:r w:rsidR="00157F5B" w:rsidRPr="00CE4BC2">
        <w:rPr>
          <w:rFonts w:ascii="Times New Roman" w:hAnsi="Times New Roman" w:cs="Times New Roman"/>
          <w:b/>
          <w:sz w:val="24"/>
          <w:szCs w:val="24"/>
        </w:rPr>
        <w:t>труктура административного права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В структуре отрасли в настоящее время по-прежнему остаются такие крупные </w:t>
      </w:r>
      <w:proofErr w:type="spellStart"/>
      <w:r w:rsidRPr="00CE4BC2">
        <w:rPr>
          <w:sz w:val="24"/>
          <w:szCs w:val="24"/>
        </w:rPr>
        <w:t>подотрасли</w:t>
      </w:r>
      <w:proofErr w:type="spellEnd"/>
      <w:r w:rsidRPr="00CE4BC2">
        <w:rPr>
          <w:sz w:val="24"/>
          <w:szCs w:val="24"/>
        </w:rPr>
        <w:t>, как: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лицензионное право;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нотариальное право;</w:t>
      </w:r>
    </w:p>
    <w:p w:rsidR="00C80A51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полицейское право</w:t>
      </w:r>
      <w:r w:rsidR="00C80A51">
        <w:rPr>
          <w:sz w:val="24"/>
          <w:szCs w:val="24"/>
        </w:rPr>
        <w:t>;</w:t>
      </w:r>
    </w:p>
    <w:p w:rsidR="00384360" w:rsidRPr="00CE4BC2" w:rsidRDefault="00C80A51" w:rsidP="00384360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процессуальное право</w:t>
      </w:r>
      <w:r w:rsidR="00384360" w:rsidRPr="00CE4BC2">
        <w:rPr>
          <w:sz w:val="24"/>
          <w:szCs w:val="24"/>
        </w:rPr>
        <w:t xml:space="preserve"> и т.д.</w:t>
      </w:r>
    </w:p>
    <w:p w:rsidR="00A708D6" w:rsidRPr="00CE4BC2" w:rsidRDefault="00A708D6" w:rsidP="0074283D">
      <w:pPr>
        <w:jc w:val="both"/>
        <w:rPr>
          <w:sz w:val="24"/>
          <w:szCs w:val="24"/>
        </w:rPr>
      </w:pPr>
      <w:proofErr w:type="gramStart"/>
      <w:r w:rsidRPr="00CE4BC2">
        <w:rPr>
          <w:sz w:val="24"/>
          <w:szCs w:val="24"/>
        </w:rPr>
        <w:t xml:space="preserve">На протяжении многих десятилетий учеными предлагается примерно одинаковая в главных чертах система административного права, состоящая из двух </w:t>
      </w:r>
      <w:r w:rsidRPr="00CE4BC2">
        <w:rPr>
          <w:sz w:val="24"/>
          <w:szCs w:val="24"/>
          <w:u w:val="single"/>
        </w:rPr>
        <w:t>частей</w:t>
      </w:r>
      <w:r w:rsidRPr="00CE4BC2">
        <w:rPr>
          <w:sz w:val="24"/>
          <w:szCs w:val="24"/>
        </w:rPr>
        <w:t xml:space="preserve"> – Общей и Особенной, которые включают в себя несколько административно-правовых </w:t>
      </w:r>
      <w:r w:rsidRPr="00CE4BC2">
        <w:rPr>
          <w:sz w:val="24"/>
          <w:szCs w:val="24"/>
          <w:u w:val="single"/>
        </w:rPr>
        <w:t>институтов</w:t>
      </w:r>
      <w:r w:rsidRPr="00CE4BC2">
        <w:rPr>
          <w:sz w:val="24"/>
          <w:szCs w:val="24"/>
        </w:rPr>
        <w:t>.</w:t>
      </w:r>
      <w:proofErr w:type="gramEnd"/>
    </w:p>
    <w:p w:rsidR="0074283D" w:rsidRPr="00CE4BC2" w:rsidRDefault="0074283D" w:rsidP="0074283D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Институты административного права могут быть: 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CE4BC2">
        <w:rPr>
          <w:bCs/>
          <w:sz w:val="24"/>
          <w:szCs w:val="24"/>
        </w:rPr>
        <w:t>отраслевыми</w:t>
      </w:r>
      <w:proofErr w:type="gramEnd"/>
      <w:r w:rsidRPr="00CE4BC2">
        <w:rPr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(например, институт административно-правового статуса юридических лиц) и </w:t>
      </w:r>
      <w:r w:rsidRPr="00CE4BC2">
        <w:rPr>
          <w:bCs/>
          <w:sz w:val="24"/>
          <w:szCs w:val="24"/>
        </w:rPr>
        <w:t xml:space="preserve">межотраслевыми </w:t>
      </w:r>
      <w:r w:rsidRPr="00CE4BC2">
        <w:rPr>
          <w:sz w:val="24"/>
          <w:szCs w:val="24"/>
        </w:rPr>
        <w:t>(например, институт адм</w:t>
      </w:r>
      <w:r w:rsidR="0067758B" w:rsidRPr="00CE4BC2">
        <w:rPr>
          <w:sz w:val="24"/>
          <w:szCs w:val="24"/>
        </w:rPr>
        <w:t>инистративной ответственности);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CE4BC2">
        <w:rPr>
          <w:bCs/>
          <w:sz w:val="24"/>
          <w:szCs w:val="24"/>
        </w:rPr>
        <w:t>материальными</w:t>
      </w:r>
      <w:proofErr w:type="gramEnd"/>
      <w:r w:rsidRPr="00CE4BC2">
        <w:rPr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(например, институт законности деятельности исполнительной власти) и </w:t>
      </w:r>
      <w:r w:rsidRPr="00CE4BC2">
        <w:rPr>
          <w:bCs/>
          <w:sz w:val="24"/>
          <w:szCs w:val="24"/>
        </w:rPr>
        <w:t xml:space="preserve">процедурными </w:t>
      </w:r>
      <w:r w:rsidRPr="00CE4BC2">
        <w:rPr>
          <w:sz w:val="24"/>
          <w:szCs w:val="24"/>
        </w:rPr>
        <w:t>(институт прохождения государственной службы, производства по делам об административных правонарушениях)</w:t>
      </w:r>
      <w:r w:rsidR="0067758B" w:rsidRPr="00CE4BC2">
        <w:rPr>
          <w:sz w:val="24"/>
          <w:szCs w:val="24"/>
        </w:rPr>
        <w:t>;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CE4BC2">
        <w:rPr>
          <w:bCs/>
          <w:sz w:val="24"/>
          <w:szCs w:val="24"/>
        </w:rPr>
        <w:t>регулятивными</w:t>
      </w:r>
      <w:proofErr w:type="gramEnd"/>
      <w:r w:rsidRPr="00CE4BC2">
        <w:rPr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(институт государственных службы) и </w:t>
      </w:r>
      <w:r w:rsidRPr="00CE4BC2">
        <w:rPr>
          <w:bCs/>
          <w:sz w:val="24"/>
          <w:szCs w:val="24"/>
        </w:rPr>
        <w:t xml:space="preserve">охранительными </w:t>
      </w:r>
      <w:r w:rsidRPr="00CE4BC2">
        <w:rPr>
          <w:sz w:val="24"/>
          <w:szCs w:val="24"/>
        </w:rPr>
        <w:t xml:space="preserve">(институт </w:t>
      </w:r>
      <w:r w:rsidR="0067758B" w:rsidRPr="00CE4BC2">
        <w:rPr>
          <w:sz w:val="24"/>
          <w:szCs w:val="24"/>
        </w:rPr>
        <w:t>административного принуждения);</w:t>
      </w:r>
    </w:p>
    <w:p w:rsidR="0074283D" w:rsidRPr="00CE4BC2" w:rsidRDefault="0074283D" w:rsidP="003843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CE4BC2">
        <w:rPr>
          <w:bCs/>
          <w:sz w:val="24"/>
          <w:szCs w:val="24"/>
        </w:rPr>
        <w:t>простыми</w:t>
      </w:r>
      <w:proofErr w:type="gramEnd"/>
      <w:r w:rsidRPr="00CE4BC2">
        <w:rPr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(институт аттестации государственных служащих) и </w:t>
      </w:r>
      <w:r w:rsidRPr="00CE4BC2">
        <w:rPr>
          <w:bCs/>
          <w:sz w:val="24"/>
          <w:szCs w:val="24"/>
        </w:rPr>
        <w:t>сложными</w:t>
      </w:r>
      <w:r w:rsidRPr="00CE4BC2">
        <w:rPr>
          <w:b/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>(институт государственной службы, институт юридической ответственности должностных лиц).</w:t>
      </w:r>
    </w:p>
    <w:p w:rsidR="004E6E97" w:rsidRPr="00CE4BC2" w:rsidRDefault="004E6E97" w:rsidP="0074283D">
      <w:pPr>
        <w:tabs>
          <w:tab w:val="left" w:pos="993"/>
        </w:tabs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Большинство отраслей права со временем выделили из своей системы отдельные процессуальные отрасли (например, гражданское процессуальное право и уголовно-процессуальное право), другие пользуются наработками соответствующих процессуальных отраслей либо процессуальными нормами административного права. Некоторые </w:t>
      </w:r>
      <w:proofErr w:type="spellStart"/>
      <w:r w:rsidRPr="00CE4BC2">
        <w:rPr>
          <w:sz w:val="24"/>
          <w:szCs w:val="24"/>
        </w:rPr>
        <w:t>административисты</w:t>
      </w:r>
      <w:proofErr w:type="spellEnd"/>
      <w:r w:rsidRPr="00CE4BC2">
        <w:rPr>
          <w:sz w:val="24"/>
          <w:szCs w:val="24"/>
        </w:rPr>
        <w:t xml:space="preserve"> склонны выделять из системы административного права отдельную отрасль (подотрасль) </w:t>
      </w:r>
      <w:r w:rsidRPr="00CE4BC2">
        <w:rPr>
          <w:i/>
          <w:sz w:val="24"/>
          <w:szCs w:val="24"/>
        </w:rPr>
        <w:t>административного процессуального права</w:t>
      </w:r>
      <w:r w:rsidRPr="00CE4BC2">
        <w:rPr>
          <w:sz w:val="24"/>
          <w:szCs w:val="24"/>
        </w:rPr>
        <w:t>.</w:t>
      </w:r>
    </w:p>
    <w:p w:rsidR="00384360" w:rsidRPr="00CE4BC2" w:rsidRDefault="00384360" w:rsidP="0074283D">
      <w:pPr>
        <w:tabs>
          <w:tab w:val="left" w:pos="993"/>
        </w:tabs>
        <w:jc w:val="both"/>
        <w:rPr>
          <w:sz w:val="24"/>
          <w:szCs w:val="24"/>
        </w:rPr>
      </w:pPr>
      <w:proofErr w:type="gramStart"/>
      <w:r w:rsidRPr="00CE4BC2">
        <w:rPr>
          <w:sz w:val="24"/>
          <w:szCs w:val="24"/>
        </w:rPr>
        <w:t xml:space="preserve">Среди основных </w:t>
      </w:r>
      <w:r w:rsidRPr="009E27E9">
        <w:rPr>
          <w:sz w:val="24"/>
          <w:szCs w:val="24"/>
          <w:u w:val="single"/>
        </w:rPr>
        <w:t>институтов</w:t>
      </w:r>
      <w:r w:rsidRPr="00CE4BC2">
        <w:rPr>
          <w:sz w:val="24"/>
          <w:szCs w:val="24"/>
        </w:rPr>
        <w:t xml:space="preserve"> административного права можно выделить следующие:</w:t>
      </w:r>
      <w:proofErr w:type="gramEnd"/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государственной службы;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lastRenderedPageBreak/>
        <w:t>- институт органов государственного управления;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муниципального управления и муниципальной службы;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административной ответственности;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охраны собственности административно-правовыми средствами;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множество предметных институтов (институт охраны государственной границы, институт адвокатуры и нотариата, институт исполнительного производства, институт приватизации, институт разрешительной системы и др.).</w:t>
      </w:r>
    </w:p>
    <w:p w:rsidR="00B10C6E" w:rsidRPr="00CE4BC2" w:rsidRDefault="00B10C6E" w:rsidP="00450266">
      <w:pPr>
        <w:jc w:val="both"/>
        <w:rPr>
          <w:sz w:val="24"/>
          <w:szCs w:val="24"/>
        </w:rPr>
      </w:pP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В </w:t>
      </w:r>
      <w:r w:rsidRPr="00853E96">
        <w:rPr>
          <w:bCs/>
          <w:sz w:val="24"/>
          <w:szCs w:val="24"/>
          <w:u w:val="single"/>
        </w:rPr>
        <w:t>Общую часть</w:t>
      </w:r>
      <w:r w:rsidRPr="00CE4BC2">
        <w:rPr>
          <w:b/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входят </w:t>
      </w:r>
      <w:r w:rsidR="009E27E9">
        <w:rPr>
          <w:sz w:val="24"/>
          <w:szCs w:val="24"/>
        </w:rPr>
        <w:t>нормы</w:t>
      </w:r>
      <w:r w:rsidR="0001300A" w:rsidRPr="00CE4BC2">
        <w:rPr>
          <w:sz w:val="24"/>
          <w:szCs w:val="24"/>
        </w:rPr>
        <w:t>, регулирующие</w:t>
      </w:r>
      <w:r w:rsidRPr="00CE4BC2">
        <w:rPr>
          <w:sz w:val="24"/>
          <w:szCs w:val="24"/>
        </w:rPr>
        <w:t>: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индивидуальных субъектов права;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основы организации и деятельности исполнительной власти (аппарата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государственного управления);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государственных предприятий, учреждений,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организаций;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негосударственных организаций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(муниципальные, общественные, религиозные, коммерческие, и др.);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формы и методы, способы властного воздействия государственной</w:t>
      </w:r>
      <w:r w:rsidR="00F06834" w:rsidRPr="00CE4BC2">
        <w:rPr>
          <w:sz w:val="24"/>
          <w:szCs w:val="24"/>
        </w:rPr>
        <w:t xml:space="preserve"> </w:t>
      </w:r>
      <w:r w:rsidR="003531D7" w:rsidRPr="00CE4BC2">
        <w:rPr>
          <w:sz w:val="24"/>
          <w:szCs w:val="24"/>
        </w:rPr>
        <w:t>администрации на субъекты права;</w:t>
      </w:r>
    </w:p>
    <w:p w:rsidR="00F06834" w:rsidRPr="00CE4BC2" w:rsidRDefault="003531D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законность деятельности исполнительной власти;</w:t>
      </w:r>
    </w:p>
    <w:p w:rsidR="00590485" w:rsidRPr="00CE4BC2" w:rsidRDefault="003531D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процесс управления (управленческий процесс, управленческие процедуры,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административное нормотворчество, принятие нормативных и индивидуальных правовых актов);</w:t>
      </w:r>
    </w:p>
    <w:p w:rsidR="003531D7" w:rsidRPr="00CE4BC2" w:rsidRDefault="00405DE6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- </w:t>
      </w:r>
      <w:proofErr w:type="spellStart"/>
      <w:r w:rsidRPr="00CE4BC2">
        <w:rPr>
          <w:sz w:val="24"/>
          <w:szCs w:val="24"/>
        </w:rPr>
        <w:t>административно-деликтные</w:t>
      </w:r>
      <w:proofErr w:type="spellEnd"/>
      <w:r w:rsidRPr="00CE4BC2">
        <w:rPr>
          <w:sz w:val="24"/>
          <w:szCs w:val="24"/>
        </w:rPr>
        <w:t xml:space="preserve"> отношения (виды, меры административного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принуждения и порядок их применения, определение органов и должностных лиц, рассматривающих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дела об административных правонарушениях; регламентация принципов производства по делам об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административных правонарушениях).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Система </w:t>
      </w:r>
      <w:r w:rsidRPr="00853E96">
        <w:rPr>
          <w:sz w:val="24"/>
          <w:szCs w:val="24"/>
          <w:u w:val="single"/>
        </w:rPr>
        <w:t>Особенной части</w:t>
      </w:r>
      <w:r w:rsidRPr="00CE4BC2">
        <w:rPr>
          <w:sz w:val="24"/>
          <w:szCs w:val="24"/>
        </w:rPr>
        <w:t xml:space="preserve"> административного права может быть представлена в следующем виде.</w:t>
      </w:r>
      <w:r w:rsidR="00F06834" w:rsidRPr="00CE4BC2">
        <w:rPr>
          <w:sz w:val="24"/>
          <w:szCs w:val="24"/>
        </w:rPr>
        <w:t xml:space="preserve"> </w:t>
      </w:r>
      <w:r w:rsidR="00853E96">
        <w:rPr>
          <w:sz w:val="24"/>
          <w:szCs w:val="24"/>
        </w:rPr>
        <w:t>Это н</w:t>
      </w:r>
      <w:r w:rsidRPr="00CE4BC2">
        <w:rPr>
          <w:sz w:val="24"/>
          <w:szCs w:val="24"/>
        </w:rPr>
        <w:t>ормы, регулирующие: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proofErr w:type="gramStart"/>
      <w:r w:rsidRPr="00CE4BC2">
        <w:rPr>
          <w:sz w:val="24"/>
          <w:szCs w:val="24"/>
        </w:rPr>
        <w:t>- деятельность в организационно-хозяйственной области (промышленность, строительный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комплекс, агропромышленный, транспорт, связь, торговля, жилищно-коммунальное хозяйство, бытовое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обслуживание);</w:t>
      </w:r>
      <w:proofErr w:type="gramEnd"/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социально-культурной области (образование, здравоохранение, культура, наука,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физическая культура и спорт, социальное обеспечение);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административно-политической области (оборона, обеспечение государственной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безопасности, внутренние дела, юстиция, иностранные дела, внешние экономические связи);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межотраслевые управленческие отношения (прогнозирование и планирование, бюджетное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регулирование, антимонопольная деятельность и др.).</w:t>
      </w:r>
    </w:p>
    <w:p w:rsidR="00933A37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Содержание Общей и </w:t>
      </w:r>
      <w:proofErr w:type="gramStart"/>
      <w:r w:rsidRPr="00CE4BC2">
        <w:rPr>
          <w:sz w:val="24"/>
          <w:szCs w:val="24"/>
        </w:rPr>
        <w:t>Особенной</w:t>
      </w:r>
      <w:proofErr w:type="gramEnd"/>
      <w:r w:rsidRPr="00CE4BC2">
        <w:rPr>
          <w:sz w:val="24"/>
          <w:szCs w:val="24"/>
        </w:rPr>
        <w:t xml:space="preserve"> частей административного права взаимозависимо и составляет</w:t>
      </w:r>
      <w:r w:rsidR="000A7757" w:rsidRPr="00CE4BC2">
        <w:rPr>
          <w:sz w:val="24"/>
          <w:szCs w:val="24"/>
        </w:rPr>
        <w:t xml:space="preserve"> единое целое. Нормы Общей части применимы ко всем институтам Особенной части.</w:t>
      </w:r>
    </w:p>
    <w:p w:rsidR="00A708D6" w:rsidRPr="00CE4BC2" w:rsidRDefault="00A708D6" w:rsidP="00450266">
      <w:pPr>
        <w:jc w:val="both"/>
        <w:rPr>
          <w:sz w:val="24"/>
          <w:szCs w:val="24"/>
        </w:rPr>
      </w:pPr>
    </w:p>
    <w:p w:rsidR="00636E10" w:rsidRPr="00CE4BC2" w:rsidRDefault="00DC7E20" w:rsidP="00636E1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82C58" w:rsidRPr="00CE4BC2">
        <w:rPr>
          <w:rFonts w:ascii="Times New Roman" w:hAnsi="Times New Roman" w:cs="Times New Roman"/>
          <w:b/>
          <w:sz w:val="24"/>
          <w:szCs w:val="24"/>
        </w:rPr>
        <w:t>Место</w:t>
      </w:r>
      <w:r w:rsidR="00636E10" w:rsidRPr="00CE4BC2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права </w:t>
      </w:r>
      <w:r w:rsidR="00082C58" w:rsidRPr="00CE4BC2">
        <w:rPr>
          <w:rFonts w:ascii="Times New Roman" w:hAnsi="Times New Roman" w:cs="Times New Roman"/>
          <w:b/>
          <w:sz w:val="24"/>
          <w:szCs w:val="24"/>
        </w:rPr>
        <w:t>в системе права</w:t>
      </w:r>
    </w:p>
    <w:p w:rsidR="00A708D6" w:rsidRPr="00CE4BC2" w:rsidRDefault="0044011D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Административное право, сохраняя свою самобытность, выраженную в его предмете и методе,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тесно взаимодействует с другими отраслями российского права.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Наиболее тесная связь наблюдается между административным и конституционным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(государственным</w:t>
      </w:r>
      <w:r w:rsidR="00671437">
        <w:rPr>
          <w:sz w:val="24"/>
          <w:szCs w:val="24"/>
        </w:rPr>
        <w:t>)</w:t>
      </w:r>
      <w:r w:rsidRPr="00CE4BC2">
        <w:rPr>
          <w:sz w:val="24"/>
          <w:szCs w:val="24"/>
        </w:rPr>
        <w:t xml:space="preserve"> правом, которое составляет основу всех отраслей российского права, включая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административное.</w:t>
      </w:r>
    </w:p>
    <w:p w:rsidR="00730F9B" w:rsidRPr="00CE4BC2" w:rsidRDefault="00CB4E65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Предметом </w:t>
      </w:r>
      <w:r w:rsidRPr="00CE4BC2">
        <w:rPr>
          <w:i/>
          <w:sz w:val="24"/>
          <w:szCs w:val="24"/>
        </w:rPr>
        <w:t>конституционного</w:t>
      </w:r>
      <w:r w:rsidRPr="00CE4BC2">
        <w:rPr>
          <w:sz w:val="24"/>
          <w:szCs w:val="24"/>
        </w:rPr>
        <w:t xml:space="preserve"> права служат</w:t>
      </w:r>
      <w:r w:rsidR="0034737F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прежде всего</w:t>
      </w:r>
      <w:r w:rsidR="0034737F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общественные отношения,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связанные с осуществлением представительной власти, деятельностью органов власти, реализацией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избирательной системы, конституционного статуса граждан Российской Федерации. Его нормы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(конституционные положения) закрепляют место </w:t>
      </w:r>
      <w:r w:rsidRPr="00CE4BC2">
        <w:rPr>
          <w:sz w:val="24"/>
          <w:szCs w:val="24"/>
        </w:rPr>
        <w:lastRenderedPageBreak/>
        <w:t>государственного управления в системе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государственного механизма, основы их взаимоотношений с органами власти, правосудия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прокуратуры, важнейшие принципы их формирования и деятельности. Следовательно, они служат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исходным началом для норм административного права, регулирующих повседневную и многообразную</w:t>
      </w:r>
      <w:r w:rsidR="005F666C" w:rsidRPr="00CE4BC2">
        <w:rPr>
          <w:sz w:val="24"/>
          <w:szCs w:val="24"/>
        </w:rPr>
        <w:t xml:space="preserve"> исполнительно-распорядительную деятельность органов государственного и муниципального</w:t>
      </w:r>
      <w:r w:rsidR="00FA08F2" w:rsidRPr="00CE4BC2">
        <w:rPr>
          <w:sz w:val="24"/>
          <w:szCs w:val="24"/>
        </w:rPr>
        <w:t xml:space="preserve"> </w:t>
      </w:r>
      <w:r w:rsidR="005F666C" w:rsidRPr="00CE4BC2">
        <w:rPr>
          <w:sz w:val="24"/>
          <w:szCs w:val="24"/>
        </w:rPr>
        <w:t>управления.</w:t>
      </w:r>
    </w:p>
    <w:p w:rsidR="005F666C" w:rsidRPr="00CE4BC2" w:rsidRDefault="005F666C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Достаточно глубокие взаимосвязи можно обнаружить между административным правом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i/>
          <w:sz w:val="24"/>
          <w:szCs w:val="24"/>
        </w:rPr>
        <w:t>муниципальным</w:t>
      </w:r>
      <w:r w:rsidRPr="00CE4BC2">
        <w:rPr>
          <w:sz w:val="24"/>
          <w:szCs w:val="24"/>
        </w:rPr>
        <w:t xml:space="preserve"> правом.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В предмет муниципального права входят отношения в области местного самоуправления.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Отделение органов местного самоуправления от органов государственной власти невозможно не только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 теоретической точки зрения, но и с практической.</w:t>
      </w:r>
    </w:p>
    <w:p w:rsidR="005F666C" w:rsidRPr="00CE4BC2" w:rsidRDefault="007E017C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Административное право весьма тесно соприкасается с </w:t>
      </w:r>
      <w:r w:rsidRPr="00CE4BC2">
        <w:rPr>
          <w:i/>
          <w:sz w:val="24"/>
          <w:szCs w:val="24"/>
        </w:rPr>
        <w:t>гражданским</w:t>
      </w:r>
      <w:r w:rsidRPr="00CE4BC2">
        <w:rPr>
          <w:sz w:val="24"/>
          <w:szCs w:val="24"/>
        </w:rPr>
        <w:t xml:space="preserve"> правом, так как обе отрасли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регулируют отношения имущественного характера. Однако нормы гражданского права относятся к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имущественным отношениям, в которых стороны равноправны (например, нормы, регулирующие</w:t>
      </w:r>
      <w:r w:rsidR="00191617" w:rsidRPr="00CE4BC2">
        <w:rPr>
          <w:sz w:val="24"/>
          <w:szCs w:val="24"/>
        </w:rPr>
        <w:t xml:space="preserve"> договор поставки продукции), а нормы административного права </w:t>
      </w:r>
      <w:r w:rsidR="0034737F" w:rsidRPr="00CE4BC2">
        <w:rPr>
          <w:sz w:val="24"/>
          <w:szCs w:val="24"/>
        </w:rPr>
        <w:t>–</w:t>
      </w:r>
      <w:r w:rsidR="00191617" w:rsidRPr="00CE4BC2">
        <w:rPr>
          <w:sz w:val="24"/>
          <w:szCs w:val="24"/>
        </w:rPr>
        <w:t xml:space="preserve"> к имущественным отношениям,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базирующимся на административном подчинении одной стороны другой. Основными институтами, в которых прослеживается взаимосвязь административного и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гражданского права, являются: государственная регистрация юридических лиц; лицензирование,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возмещение ущерба, причиненного незаконными действиями должностных лиц; публичный договор.</w:t>
      </w:r>
    </w:p>
    <w:p w:rsidR="00DD3BCD" w:rsidRPr="00CE4BC2" w:rsidRDefault="00F069D9" w:rsidP="00450266">
      <w:pPr>
        <w:jc w:val="both"/>
        <w:rPr>
          <w:sz w:val="24"/>
          <w:szCs w:val="24"/>
        </w:rPr>
      </w:pPr>
      <w:r w:rsidRPr="00CE4BC2">
        <w:rPr>
          <w:i/>
          <w:sz w:val="24"/>
          <w:szCs w:val="24"/>
        </w:rPr>
        <w:t>Таможенное</w:t>
      </w:r>
      <w:r w:rsidRPr="00CE4BC2">
        <w:rPr>
          <w:sz w:val="24"/>
          <w:szCs w:val="24"/>
        </w:rPr>
        <w:t xml:space="preserve"> право, которое регулирует отношения в области таможенного дела, использует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методы административно-правового регулирования и административные процедуры. </w:t>
      </w:r>
      <w:proofErr w:type="gramStart"/>
      <w:r w:rsidRPr="00CE4BC2">
        <w:rPr>
          <w:sz w:val="24"/>
          <w:szCs w:val="24"/>
        </w:rPr>
        <w:t>Основными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сферами правового регулирования отношений в области таможенного дела являются: отношения по</w:t>
      </w:r>
      <w:r w:rsidR="0034737F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установлению порядка перемещения товаров и транспортных средств через таможенную границу;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отношения, возникающие в процессе таможенного контроля; отношения, появляющиеся в процессе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обжалования актов, действий (бездействия) таможенных органов и должностных лиц; отношения по</w:t>
      </w:r>
      <w:r w:rsidR="0034737F" w:rsidRPr="00CE4BC2">
        <w:rPr>
          <w:sz w:val="24"/>
          <w:szCs w:val="24"/>
        </w:rPr>
        <w:t xml:space="preserve"> </w:t>
      </w:r>
      <w:r w:rsidR="00716153" w:rsidRPr="00CE4BC2">
        <w:rPr>
          <w:sz w:val="24"/>
          <w:szCs w:val="24"/>
        </w:rPr>
        <w:t>установлению и применению таможенных режимов; отношения по установлению, введению и взиманию</w:t>
      </w:r>
      <w:r w:rsidR="00FA08F2" w:rsidRPr="00CE4BC2">
        <w:rPr>
          <w:sz w:val="24"/>
          <w:szCs w:val="24"/>
        </w:rPr>
        <w:t xml:space="preserve"> </w:t>
      </w:r>
      <w:r w:rsidR="00716153" w:rsidRPr="00CE4BC2">
        <w:rPr>
          <w:sz w:val="24"/>
          <w:szCs w:val="24"/>
        </w:rPr>
        <w:t xml:space="preserve">таможенных платежей. </w:t>
      </w:r>
      <w:proofErr w:type="gramEnd"/>
    </w:p>
    <w:p w:rsidR="00191617" w:rsidRPr="00CE4BC2" w:rsidRDefault="00716153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Определенные связи имеются у административного права с </w:t>
      </w:r>
      <w:r w:rsidRPr="00CE4BC2">
        <w:rPr>
          <w:i/>
          <w:sz w:val="24"/>
          <w:szCs w:val="24"/>
        </w:rPr>
        <w:t>трудовым</w:t>
      </w:r>
      <w:r w:rsidRPr="00CE4BC2">
        <w:rPr>
          <w:sz w:val="24"/>
          <w:szCs w:val="24"/>
        </w:rPr>
        <w:t xml:space="preserve"> правом в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сфере регулирования служебных отношений. Нормы трудового права определяют статус</w:t>
      </w:r>
      <w:r w:rsidR="00DD3BCD" w:rsidRPr="00CE4BC2">
        <w:rPr>
          <w:sz w:val="24"/>
          <w:szCs w:val="24"/>
        </w:rPr>
        <w:t xml:space="preserve"> государственных служащих как участников трудового процесса. Что же касается норм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административного права, то они регулируют государственно-служебные отношения, в частности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условия поступления на государственную службу, порядок ее прохождения, правила пользования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служебными документами, полномочия должностных лиц по организации трудового процесса и т.д.</w:t>
      </w:r>
    </w:p>
    <w:p w:rsidR="00191617" w:rsidRPr="00CE4BC2" w:rsidRDefault="00075346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Много точек соприкосновения у административного права с </w:t>
      </w:r>
      <w:proofErr w:type="gramStart"/>
      <w:r w:rsidRPr="00CE4BC2">
        <w:rPr>
          <w:i/>
          <w:sz w:val="24"/>
          <w:szCs w:val="24"/>
        </w:rPr>
        <w:t>финансовым</w:t>
      </w:r>
      <w:proofErr w:type="gramEnd"/>
      <w:r w:rsidRPr="00CE4BC2">
        <w:rPr>
          <w:sz w:val="24"/>
          <w:szCs w:val="24"/>
        </w:rPr>
        <w:t>, которое регулирует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отношения, складывающиеся в процессе финансово-кредитной деятельности Российского государства.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Для регулирования этих отношений используется административно-правовой метод. Однако финансовое право признано самостоятельной отраслью, так как регулирование привлеченных денежных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средств, их распределение и использование в государственных интересах имеют большое значение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отличаются специфическими особенностями.</w:t>
      </w:r>
    </w:p>
    <w:p w:rsidR="008E74F8" w:rsidRPr="00CE4BC2" w:rsidRDefault="008E74F8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Содержание норм административного права об ответственности за административные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правонарушения соприкасаются с рядом норм </w:t>
      </w:r>
      <w:r w:rsidRPr="00CE4BC2">
        <w:rPr>
          <w:i/>
          <w:sz w:val="24"/>
          <w:szCs w:val="24"/>
        </w:rPr>
        <w:t>уголовного</w:t>
      </w:r>
      <w:r w:rsidRPr="00CE4BC2">
        <w:rPr>
          <w:sz w:val="24"/>
          <w:szCs w:val="24"/>
        </w:rPr>
        <w:t xml:space="preserve"> права. Так, административным правом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определяются основания административной ответственности должностных лиц, а уголовным правом </w:t>
      </w:r>
      <w:r w:rsidR="0034737F" w:rsidRPr="00CE4BC2">
        <w:rPr>
          <w:sz w:val="24"/>
          <w:szCs w:val="24"/>
        </w:rPr>
        <w:t xml:space="preserve">– </w:t>
      </w:r>
      <w:r w:rsidRPr="00CE4BC2">
        <w:rPr>
          <w:sz w:val="24"/>
          <w:szCs w:val="24"/>
        </w:rPr>
        <w:t>уголовная ответственность за должностное преступление.</w:t>
      </w:r>
    </w:p>
    <w:sectPr w:rsidR="008E74F8" w:rsidRPr="00CE4BC2" w:rsidSect="002F437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E3" w:rsidRDefault="00036AE3" w:rsidP="004214FC">
      <w:r>
        <w:separator/>
      </w:r>
    </w:p>
  </w:endnote>
  <w:endnote w:type="continuationSeparator" w:id="0">
    <w:p w:rsidR="00036AE3" w:rsidRDefault="00036AE3" w:rsidP="0042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1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214FC" w:rsidRPr="00FA08F2" w:rsidRDefault="004E2E68">
        <w:pPr>
          <w:pStyle w:val="a6"/>
          <w:jc w:val="right"/>
          <w:rPr>
            <w:sz w:val="24"/>
            <w:szCs w:val="24"/>
          </w:rPr>
        </w:pPr>
        <w:r w:rsidRPr="00FA08F2">
          <w:rPr>
            <w:sz w:val="24"/>
            <w:szCs w:val="24"/>
          </w:rPr>
          <w:fldChar w:fldCharType="begin"/>
        </w:r>
        <w:r w:rsidR="00CA0BAC" w:rsidRPr="00FA08F2">
          <w:rPr>
            <w:sz w:val="24"/>
            <w:szCs w:val="24"/>
          </w:rPr>
          <w:instrText xml:space="preserve"> PAGE   \* MERGEFORMAT </w:instrText>
        </w:r>
        <w:r w:rsidRPr="00FA08F2">
          <w:rPr>
            <w:sz w:val="24"/>
            <w:szCs w:val="24"/>
          </w:rPr>
          <w:fldChar w:fldCharType="separate"/>
        </w:r>
        <w:r w:rsidR="007603AB">
          <w:rPr>
            <w:noProof/>
            <w:sz w:val="24"/>
            <w:szCs w:val="24"/>
          </w:rPr>
          <w:t>1</w:t>
        </w:r>
        <w:r w:rsidRPr="00FA08F2">
          <w:rPr>
            <w:sz w:val="24"/>
            <w:szCs w:val="24"/>
          </w:rPr>
          <w:fldChar w:fldCharType="end"/>
        </w:r>
      </w:p>
    </w:sdtContent>
  </w:sdt>
  <w:p w:rsidR="004214FC" w:rsidRDefault="004214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E3" w:rsidRDefault="00036AE3" w:rsidP="004214FC">
      <w:r>
        <w:separator/>
      </w:r>
    </w:p>
  </w:footnote>
  <w:footnote w:type="continuationSeparator" w:id="0">
    <w:p w:rsidR="00036AE3" w:rsidRDefault="00036AE3" w:rsidP="00421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7D48"/>
    <w:multiLevelType w:val="hybridMultilevel"/>
    <w:tmpl w:val="1584CA1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BD0"/>
    <w:rsid w:val="0001300A"/>
    <w:rsid w:val="00036AE3"/>
    <w:rsid w:val="0005735E"/>
    <w:rsid w:val="00075346"/>
    <w:rsid w:val="00082C58"/>
    <w:rsid w:val="00097297"/>
    <w:rsid w:val="000A08A5"/>
    <w:rsid w:val="000A24D5"/>
    <w:rsid w:val="000A7757"/>
    <w:rsid w:val="00120C86"/>
    <w:rsid w:val="001416AD"/>
    <w:rsid w:val="0014519F"/>
    <w:rsid w:val="00157F5B"/>
    <w:rsid w:val="001603BB"/>
    <w:rsid w:val="00191617"/>
    <w:rsid w:val="00197781"/>
    <w:rsid w:val="001A454B"/>
    <w:rsid w:val="001A6640"/>
    <w:rsid w:val="001C1EAA"/>
    <w:rsid w:val="001D1F92"/>
    <w:rsid w:val="001E4C1B"/>
    <w:rsid w:val="001F22CD"/>
    <w:rsid w:val="001F5FF1"/>
    <w:rsid w:val="00223DFA"/>
    <w:rsid w:val="00237BF4"/>
    <w:rsid w:val="00243704"/>
    <w:rsid w:val="00271A45"/>
    <w:rsid w:val="0027225E"/>
    <w:rsid w:val="00277A07"/>
    <w:rsid w:val="002866FD"/>
    <w:rsid w:val="00293D68"/>
    <w:rsid w:val="002A2782"/>
    <w:rsid w:val="002A44F7"/>
    <w:rsid w:val="002C0DFD"/>
    <w:rsid w:val="002D71E7"/>
    <w:rsid w:val="002E413C"/>
    <w:rsid w:val="002E757B"/>
    <w:rsid w:val="002F4379"/>
    <w:rsid w:val="00300A62"/>
    <w:rsid w:val="00303F8A"/>
    <w:rsid w:val="00313BD0"/>
    <w:rsid w:val="00327261"/>
    <w:rsid w:val="00332BAA"/>
    <w:rsid w:val="00346796"/>
    <w:rsid w:val="0034737F"/>
    <w:rsid w:val="003531D7"/>
    <w:rsid w:val="00363524"/>
    <w:rsid w:val="00364EE9"/>
    <w:rsid w:val="00384360"/>
    <w:rsid w:val="003907A7"/>
    <w:rsid w:val="003A07CA"/>
    <w:rsid w:val="003A3F96"/>
    <w:rsid w:val="003B01FB"/>
    <w:rsid w:val="003B269F"/>
    <w:rsid w:val="003F0B61"/>
    <w:rsid w:val="00405DE6"/>
    <w:rsid w:val="004214FC"/>
    <w:rsid w:val="0044011D"/>
    <w:rsid w:val="00450266"/>
    <w:rsid w:val="004544AF"/>
    <w:rsid w:val="00472E45"/>
    <w:rsid w:val="00486D2C"/>
    <w:rsid w:val="004957B2"/>
    <w:rsid w:val="0049651B"/>
    <w:rsid w:val="004A43A9"/>
    <w:rsid w:val="004B0053"/>
    <w:rsid w:val="004E2E68"/>
    <w:rsid w:val="004E6E97"/>
    <w:rsid w:val="00500DBE"/>
    <w:rsid w:val="0050749A"/>
    <w:rsid w:val="005105CD"/>
    <w:rsid w:val="00533547"/>
    <w:rsid w:val="005537FF"/>
    <w:rsid w:val="00565015"/>
    <w:rsid w:val="00565D8A"/>
    <w:rsid w:val="005811F8"/>
    <w:rsid w:val="00590485"/>
    <w:rsid w:val="0059646C"/>
    <w:rsid w:val="005B45BB"/>
    <w:rsid w:val="005C6641"/>
    <w:rsid w:val="005E1C4F"/>
    <w:rsid w:val="005F666C"/>
    <w:rsid w:val="006003E4"/>
    <w:rsid w:val="0060635A"/>
    <w:rsid w:val="006119CF"/>
    <w:rsid w:val="00630857"/>
    <w:rsid w:val="00636E10"/>
    <w:rsid w:val="00671437"/>
    <w:rsid w:val="0067758B"/>
    <w:rsid w:val="00682499"/>
    <w:rsid w:val="00682B97"/>
    <w:rsid w:val="006836F1"/>
    <w:rsid w:val="00685FDF"/>
    <w:rsid w:val="006A5E6C"/>
    <w:rsid w:val="006C6A27"/>
    <w:rsid w:val="006F0BCC"/>
    <w:rsid w:val="006F632E"/>
    <w:rsid w:val="00713C26"/>
    <w:rsid w:val="00713FD8"/>
    <w:rsid w:val="00716153"/>
    <w:rsid w:val="00730F9B"/>
    <w:rsid w:val="0073772C"/>
    <w:rsid w:val="0074283D"/>
    <w:rsid w:val="007431F0"/>
    <w:rsid w:val="00755DFB"/>
    <w:rsid w:val="007603AB"/>
    <w:rsid w:val="0078029F"/>
    <w:rsid w:val="00794E41"/>
    <w:rsid w:val="007D160A"/>
    <w:rsid w:val="007E017C"/>
    <w:rsid w:val="00806B87"/>
    <w:rsid w:val="00827DFC"/>
    <w:rsid w:val="00853E96"/>
    <w:rsid w:val="00867DAD"/>
    <w:rsid w:val="00880A40"/>
    <w:rsid w:val="008B1B6F"/>
    <w:rsid w:val="008B78C5"/>
    <w:rsid w:val="008D701C"/>
    <w:rsid w:val="008E74F8"/>
    <w:rsid w:val="009030C4"/>
    <w:rsid w:val="00904276"/>
    <w:rsid w:val="00933A37"/>
    <w:rsid w:val="00940278"/>
    <w:rsid w:val="00941FEF"/>
    <w:rsid w:val="00956E0C"/>
    <w:rsid w:val="0097108F"/>
    <w:rsid w:val="00985464"/>
    <w:rsid w:val="009A536F"/>
    <w:rsid w:val="009B304D"/>
    <w:rsid w:val="009B555E"/>
    <w:rsid w:val="009D18C5"/>
    <w:rsid w:val="009D6E2D"/>
    <w:rsid w:val="009E27E9"/>
    <w:rsid w:val="009E5646"/>
    <w:rsid w:val="00A00208"/>
    <w:rsid w:val="00A06951"/>
    <w:rsid w:val="00A21410"/>
    <w:rsid w:val="00A22BEA"/>
    <w:rsid w:val="00A24205"/>
    <w:rsid w:val="00A42CCA"/>
    <w:rsid w:val="00A708D6"/>
    <w:rsid w:val="00A75E8F"/>
    <w:rsid w:val="00AA321E"/>
    <w:rsid w:val="00AC4B16"/>
    <w:rsid w:val="00AE3E85"/>
    <w:rsid w:val="00B10C6E"/>
    <w:rsid w:val="00B157FB"/>
    <w:rsid w:val="00B17B78"/>
    <w:rsid w:val="00B4314C"/>
    <w:rsid w:val="00B43C61"/>
    <w:rsid w:val="00B46809"/>
    <w:rsid w:val="00B62A6D"/>
    <w:rsid w:val="00B65290"/>
    <w:rsid w:val="00B755AA"/>
    <w:rsid w:val="00BA447A"/>
    <w:rsid w:val="00BA6CF4"/>
    <w:rsid w:val="00C014B7"/>
    <w:rsid w:val="00C14679"/>
    <w:rsid w:val="00C177F8"/>
    <w:rsid w:val="00C21E39"/>
    <w:rsid w:val="00C230F6"/>
    <w:rsid w:val="00C674D1"/>
    <w:rsid w:val="00C80A51"/>
    <w:rsid w:val="00C8661A"/>
    <w:rsid w:val="00C93886"/>
    <w:rsid w:val="00CA0BAC"/>
    <w:rsid w:val="00CB4E65"/>
    <w:rsid w:val="00CD7F17"/>
    <w:rsid w:val="00CE4BC2"/>
    <w:rsid w:val="00CE5663"/>
    <w:rsid w:val="00CF17B3"/>
    <w:rsid w:val="00D24864"/>
    <w:rsid w:val="00D328CE"/>
    <w:rsid w:val="00D4613F"/>
    <w:rsid w:val="00D47677"/>
    <w:rsid w:val="00D85C8E"/>
    <w:rsid w:val="00DB1F52"/>
    <w:rsid w:val="00DC7E20"/>
    <w:rsid w:val="00DD3BCD"/>
    <w:rsid w:val="00DD564A"/>
    <w:rsid w:val="00DF3F62"/>
    <w:rsid w:val="00E10900"/>
    <w:rsid w:val="00E36CD9"/>
    <w:rsid w:val="00E52F14"/>
    <w:rsid w:val="00E54198"/>
    <w:rsid w:val="00E545A6"/>
    <w:rsid w:val="00E65D5C"/>
    <w:rsid w:val="00E9200B"/>
    <w:rsid w:val="00E94C79"/>
    <w:rsid w:val="00E96B95"/>
    <w:rsid w:val="00EA598D"/>
    <w:rsid w:val="00EB1905"/>
    <w:rsid w:val="00EC6719"/>
    <w:rsid w:val="00EE5C17"/>
    <w:rsid w:val="00F027DF"/>
    <w:rsid w:val="00F06834"/>
    <w:rsid w:val="00F069D9"/>
    <w:rsid w:val="00F20F4E"/>
    <w:rsid w:val="00F34678"/>
    <w:rsid w:val="00F34BE6"/>
    <w:rsid w:val="00F412CB"/>
    <w:rsid w:val="00F64316"/>
    <w:rsid w:val="00F6601E"/>
    <w:rsid w:val="00F75770"/>
    <w:rsid w:val="00F85FB7"/>
    <w:rsid w:val="00F9063C"/>
    <w:rsid w:val="00FA08F2"/>
    <w:rsid w:val="00FA3A94"/>
    <w:rsid w:val="00FB2ED8"/>
    <w:rsid w:val="00FD2976"/>
    <w:rsid w:val="00FD45F7"/>
    <w:rsid w:val="00FF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D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313BD0"/>
    <w:pPr>
      <w:ind w:firstLine="424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C6A27"/>
    <w:pPr>
      <w:ind w:left="720"/>
      <w:contextualSpacing/>
    </w:pPr>
  </w:style>
  <w:style w:type="paragraph" w:customStyle="1" w:styleId="ConsPlusNormal">
    <w:name w:val="ConsPlusNormal"/>
    <w:rsid w:val="002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3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21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21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4FC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4403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80</cp:revision>
  <dcterms:created xsi:type="dcterms:W3CDTF">2018-01-02T07:59:00Z</dcterms:created>
  <dcterms:modified xsi:type="dcterms:W3CDTF">2021-09-17T16:51:00Z</dcterms:modified>
</cp:coreProperties>
</file>